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23" w:rsidRDefault="000F0097">
      <w:r>
        <w:rPr>
          <w:noProof/>
        </w:rPr>
        <w:drawing>
          <wp:inline distT="0" distB="0" distL="0" distR="0">
            <wp:extent cx="5940425" cy="8391317"/>
            <wp:effectExtent l="19050" t="0" r="3175" b="0"/>
            <wp:docPr id="1" name="Рисунок 1" descr="C:\Users\Dom Pionerov\Desktop\пла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 Pionerov\Desktop\плат_page-0001.jpg"/>
                    <pic:cNvPicPr>
                      <a:picLocks noChangeAspect="1" noChangeArrowheads="1"/>
                    </pic:cNvPicPr>
                  </pic:nvPicPr>
                  <pic:blipFill>
                    <a:blip r:embed="rId5"/>
                    <a:srcRect/>
                    <a:stretch>
                      <a:fillRect/>
                    </a:stretch>
                  </pic:blipFill>
                  <pic:spPr bwMode="auto">
                    <a:xfrm>
                      <a:off x="0" y="0"/>
                      <a:ext cx="5940425" cy="8391317"/>
                    </a:xfrm>
                    <a:prstGeom prst="rect">
                      <a:avLst/>
                    </a:prstGeom>
                    <a:noFill/>
                    <a:ln w="9525">
                      <a:noFill/>
                      <a:miter lim="800000"/>
                      <a:headEnd/>
                      <a:tailEnd/>
                    </a:ln>
                  </pic:spPr>
                </pic:pic>
              </a:graphicData>
            </a:graphic>
          </wp:inline>
        </w:drawing>
      </w:r>
    </w:p>
    <w:p w:rsidR="000F0097" w:rsidRDefault="000F0097"/>
    <w:p w:rsidR="000F0097" w:rsidRDefault="000F0097"/>
    <w:p w:rsidR="000F0097" w:rsidRPr="000F0097" w:rsidRDefault="000F0097" w:rsidP="000F0097">
      <w:pPr>
        <w:numPr>
          <w:ilvl w:val="0"/>
          <w:numId w:val="1"/>
        </w:numPr>
        <w:tabs>
          <w:tab w:val="left" w:pos="4320"/>
        </w:tabs>
        <w:spacing w:after="0" w:line="240" w:lineRule="auto"/>
        <w:ind w:left="4320" w:hanging="273"/>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lastRenderedPageBreak/>
        <w:t>Общие положения</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1.1. </w:t>
      </w:r>
      <w:proofErr w:type="gramStart"/>
      <w:r w:rsidRPr="000F0097">
        <w:rPr>
          <w:rFonts w:ascii="Times New Roman" w:eastAsia="Times New Roman" w:hAnsi="Times New Roman" w:cs="Times New Roman"/>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Законом Российской Федерации от 29.12.2012 № 273-ФЗ «Об образовании в Российской Федерации», Законом Российской Федерации от         06.12.2011 № 402-ФЗ «О бухгалтерском учете», Законом Российской Федерации от 12.01.1996 № 7-ФЗ «О некоммерческих организациях», </w:t>
      </w:r>
      <w:r w:rsidRPr="000F0097">
        <w:rPr>
          <w:rFonts w:ascii="Times New Roman" w:eastAsia="Times New Roman" w:hAnsi="Times New Roman" w:cs="Times New Roman"/>
          <w:color w:val="000000" w:themeColor="text1"/>
          <w:sz w:val="28"/>
          <w:szCs w:val="28"/>
        </w:rPr>
        <w:t>Законом Российской Федерации от 03.11.06 № 174-ФЗ «Об автономных учреждениях»,</w:t>
      </w:r>
      <w:r w:rsidRPr="000F0097">
        <w:rPr>
          <w:rFonts w:ascii="Times New Roman" w:eastAsia="Times New Roman" w:hAnsi="Times New Roman" w:cs="Times New Roman"/>
          <w:sz w:val="28"/>
          <w:szCs w:val="28"/>
        </w:rPr>
        <w:t xml:space="preserve"> Законом</w:t>
      </w:r>
      <w:proofErr w:type="gramEnd"/>
      <w:r w:rsidRPr="000F0097">
        <w:rPr>
          <w:rFonts w:ascii="Times New Roman" w:eastAsia="Times New Roman" w:hAnsi="Times New Roman" w:cs="Times New Roman"/>
          <w:sz w:val="28"/>
          <w:szCs w:val="28"/>
        </w:rPr>
        <w:t xml:space="preserve"> Российской Федерации от 07.02.1992  № 2300-1 «О защите прав потребителей», Законом Российской Федерации от 11.08.1995 № 135-ФЗ «О благотворительной деятельности и добровольчестве (</w:t>
      </w:r>
      <w:proofErr w:type="spellStart"/>
      <w:r w:rsidRPr="000F0097">
        <w:rPr>
          <w:rFonts w:ascii="Times New Roman" w:eastAsia="Times New Roman" w:hAnsi="Times New Roman" w:cs="Times New Roman"/>
          <w:sz w:val="28"/>
          <w:szCs w:val="28"/>
        </w:rPr>
        <w:t>волонтерстве</w:t>
      </w:r>
      <w:proofErr w:type="spellEnd"/>
      <w:r w:rsidRPr="000F0097">
        <w:rPr>
          <w:rFonts w:ascii="Times New Roman" w:eastAsia="Times New Roman" w:hAnsi="Times New Roman" w:cs="Times New Roman"/>
          <w:sz w:val="28"/>
          <w:szCs w:val="28"/>
        </w:rPr>
        <w:t>)», Постановлением Правительства РФ от 15.09.2020 № 1441 «Об утверждении правил оказания платных образовательных услуг», Уставом и иными нормативными актами Российской Федерации.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1.2. Положение принято с целью урегулирования отношений, возникающих в </w:t>
      </w:r>
      <w:r w:rsidRPr="000F0097">
        <w:rPr>
          <w:rFonts w:ascii="Times New Roman" w:eastAsia="Times New Roman" w:hAnsi="Times New Roman" w:cs="Times New Roman"/>
          <w:color w:val="000000" w:themeColor="text1"/>
          <w:sz w:val="28"/>
          <w:szCs w:val="28"/>
        </w:rPr>
        <w:t xml:space="preserve">МАОУ </w:t>
      </w:r>
      <w:proofErr w:type="gramStart"/>
      <w:r w:rsidRPr="000F0097">
        <w:rPr>
          <w:rFonts w:ascii="Times New Roman" w:eastAsia="Times New Roman" w:hAnsi="Times New Roman" w:cs="Times New Roman"/>
          <w:color w:val="000000" w:themeColor="text1"/>
          <w:sz w:val="28"/>
          <w:szCs w:val="28"/>
        </w:rPr>
        <w:t>ДО</w:t>
      </w:r>
      <w:proofErr w:type="gramEnd"/>
      <w:r w:rsidRPr="000F0097">
        <w:rPr>
          <w:rFonts w:ascii="Times New Roman" w:eastAsia="Times New Roman" w:hAnsi="Times New Roman" w:cs="Times New Roman"/>
          <w:color w:val="000000" w:themeColor="text1"/>
          <w:sz w:val="28"/>
          <w:szCs w:val="28"/>
        </w:rPr>
        <w:t xml:space="preserve"> «</w:t>
      </w:r>
      <w:proofErr w:type="gramStart"/>
      <w:r w:rsidRPr="000F0097">
        <w:rPr>
          <w:rFonts w:ascii="Times New Roman" w:eastAsia="Times New Roman" w:hAnsi="Times New Roman" w:cs="Times New Roman"/>
          <w:color w:val="000000" w:themeColor="text1"/>
          <w:sz w:val="28"/>
          <w:szCs w:val="28"/>
        </w:rPr>
        <w:t>Детско-юношеский</w:t>
      </w:r>
      <w:proofErr w:type="gramEnd"/>
      <w:r w:rsidRPr="000F0097">
        <w:rPr>
          <w:rFonts w:ascii="Times New Roman" w:eastAsia="Times New Roman" w:hAnsi="Times New Roman" w:cs="Times New Roman"/>
          <w:color w:val="000000" w:themeColor="text1"/>
          <w:sz w:val="28"/>
          <w:szCs w:val="28"/>
        </w:rPr>
        <w:t xml:space="preserve"> центр им. Б. Г. Лесюка»</w:t>
      </w:r>
      <w:r w:rsidRPr="000F0097">
        <w:rPr>
          <w:rFonts w:ascii="Times New Roman" w:eastAsia="Times New Roman" w:hAnsi="Times New Roman" w:cs="Times New Roman"/>
          <w:color w:val="FF0000"/>
          <w:sz w:val="28"/>
          <w:szCs w:val="28"/>
        </w:rPr>
        <w:t xml:space="preserve"> </w:t>
      </w:r>
      <w:r w:rsidRPr="000F0097">
        <w:rPr>
          <w:rFonts w:ascii="Times New Roman" w:eastAsia="Times New Roman" w:hAnsi="Times New Roman" w:cs="Times New Roman"/>
          <w:sz w:val="28"/>
          <w:szCs w:val="28"/>
        </w:rPr>
        <w:t>(далее – Учреждение) при осуществлении приносящей доход деятельности, а также при формировании и использовании средств, поступивших от нее.</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1.3. </w:t>
      </w:r>
      <w:proofErr w:type="gramStart"/>
      <w:r w:rsidRPr="000F0097">
        <w:rPr>
          <w:rFonts w:ascii="Times New Roman" w:eastAsia="Times New Roman" w:hAnsi="Times New Roman" w:cs="Times New Roman"/>
          <w:sz w:val="28"/>
          <w:szCs w:val="28"/>
        </w:rPr>
        <w:t xml:space="preserve">Под приносящей доходы деятельностью в настоящем Положении понимается экономическая, финансовая деятельность Учреждения, не связанная с выполнением муниципального задания, финансируемого из бюджета городского округа город Елец (с финансовым обеспечением образовательной деятельности Учреждения его учредителем). </w:t>
      </w:r>
      <w:proofErr w:type="gramEnd"/>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Под платными дополнительными образовательными услугами понимается ведение образовательной деятельности по заданиям и за счет средств физических или юридических лиц (далее – заказчики).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Приносящая доход деятельность может осуществляться Учреждением постольку, поскольку это служит достижению целей, ради которых оно создано, соответствует указанным целям и не противоречит действующему законодательству.</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В дальнейшем платные дополнительные образовательные услуги и иная приносящая доход деятельность вместе именуются платная деятельность.</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1.4. Доходы (внебюджетные средства) – это денежные и иные материальные средства юридических или физических лиц, в том числе родителей (законных представителей) обучающихся, переданные Учреждению на основе добровольного волеизъявления или по гражданско-правовым договорам в соответствии с законодательством Российской Федерации.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1.5. Доходы от платной деятельности поступают в самостоятельное распоряжение Учреждения и используются им в соответствии с законодательством РФ и уставными целями по направлениям, установленным в разделе 8 настоящего Положения.</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Платная деятельность осуществляется с целью:</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расширения спектра образовательных и иных услуг;</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удовлетворения запросов потребителей в получении дополнительного образования;</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развития интеллектуальных и творческих способностей детей и  подростков;</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xml:space="preserve">- физического развития, укрепления здоровья </w:t>
      </w:r>
      <w:proofErr w:type="gramStart"/>
      <w:r w:rsidRPr="000F0097">
        <w:rPr>
          <w:rFonts w:ascii="Times New Roman" w:eastAsia="Times New Roman" w:hAnsi="Times New Roman" w:cs="Times New Roman"/>
          <w:color w:val="000000" w:themeColor="text1"/>
          <w:sz w:val="28"/>
          <w:szCs w:val="28"/>
        </w:rPr>
        <w:t>обучающихся</w:t>
      </w:r>
      <w:proofErr w:type="gramEnd"/>
      <w:r w:rsidRPr="000F0097">
        <w:rPr>
          <w:rFonts w:ascii="Times New Roman" w:eastAsia="Times New Roman" w:hAnsi="Times New Roman" w:cs="Times New Roman"/>
          <w:color w:val="000000" w:themeColor="text1"/>
          <w:sz w:val="28"/>
          <w:szCs w:val="28"/>
        </w:rPr>
        <w:t>;</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повышения уровня заработной платы работников Учреждения;</w:t>
      </w:r>
    </w:p>
    <w:p w:rsidR="000F0097" w:rsidRPr="000F0097" w:rsidRDefault="000F0097" w:rsidP="000F0097">
      <w:pPr>
        <w:spacing w:line="234"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 совершенствования учебно-материальной базы Учреждения.</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p>
    <w:p w:rsidR="000F0097" w:rsidRPr="000F0097" w:rsidRDefault="000F0097" w:rsidP="000F0097">
      <w:pPr>
        <w:tabs>
          <w:tab w:val="left" w:pos="2780"/>
        </w:tabs>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2. Источники доходов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2.1. К источникам доходов и видам платной деятельности Учреждения, указанной в п. 1.3 настоящего Положения, относятся:</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добровольные пожертвования, целевые взносы юридических и (или) физических лиц, в том числе родителей (законных представителей) обучающихся;</w:t>
      </w:r>
    </w:p>
    <w:p w:rsidR="000F0097" w:rsidRPr="000F0097" w:rsidRDefault="000F0097" w:rsidP="000F0097">
      <w:pPr>
        <w:tabs>
          <w:tab w:val="left" w:pos="2780"/>
        </w:tabs>
        <w:ind w:firstLine="709"/>
        <w:jc w:val="both"/>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sz w:val="28"/>
          <w:szCs w:val="28"/>
        </w:rPr>
        <w:t xml:space="preserve">- оказание платных дополнительных услуг, в том числе платных </w:t>
      </w:r>
      <w:r w:rsidRPr="000F0097">
        <w:rPr>
          <w:rFonts w:ascii="Times New Roman" w:eastAsia="Times New Roman" w:hAnsi="Times New Roman" w:cs="Times New Roman"/>
          <w:bCs/>
          <w:color w:val="000000" w:themeColor="text1"/>
          <w:sz w:val="28"/>
          <w:szCs w:val="28"/>
        </w:rPr>
        <w:t>дополнительных образовательных услуг;</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оказание консультационных психологических услуг;</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организация фестивалей, конкурсов, концертов, спектаклей и иных видов творческой деятельности;</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оказание услуг в области спортивно-оздоровительной деятельности;</w:t>
      </w:r>
    </w:p>
    <w:p w:rsidR="000F0097" w:rsidRPr="000F0097" w:rsidRDefault="000F0097" w:rsidP="000F0097">
      <w:pPr>
        <w:tabs>
          <w:tab w:val="left" w:pos="2780"/>
        </w:tabs>
        <w:ind w:firstLine="709"/>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организация и проведение выставок-продаж, аукционов;</w:t>
      </w:r>
    </w:p>
    <w:p w:rsidR="000F0097" w:rsidRPr="000F0097" w:rsidRDefault="000F0097" w:rsidP="000F0097">
      <w:pPr>
        <w:tabs>
          <w:tab w:val="left" w:pos="2780"/>
        </w:tabs>
        <w:ind w:firstLine="709"/>
        <w:jc w:val="both"/>
        <w:rPr>
          <w:rFonts w:ascii="Times New Roman" w:eastAsia="Times New Roman" w:hAnsi="Times New Roman" w:cs="Times New Roman"/>
          <w:bCs/>
          <w:color w:val="000000" w:themeColor="text1"/>
          <w:sz w:val="28"/>
          <w:szCs w:val="28"/>
        </w:rPr>
      </w:pPr>
      <w:r w:rsidRPr="000F0097">
        <w:rPr>
          <w:rFonts w:ascii="Times New Roman" w:eastAsia="Times New Roman" w:hAnsi="Times New Roman" w:cs="Times New Roman"/>
          <w:bCs/>
          <w:color w:val="000000" w:themeColor="text1"/>
          <w:sz w:val="28"/>
          <w:szCs w:val="28"/>
        </w:rPr>
        <w:t>- предоставление имущества Учреждения в аренду;</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средства, поступающие от арендаторов (пользователей) на возмещение эксплуатационных, коммунальных и других административно-хозяйственных услуг;</w:t>
      </w:r>
    </w:p>
    <w:p w:rsidR="000F0097" w:rsidRPr="000F0097" w:rsidRDefault="000F0097" w:rsidP="000F0097">
      <w:pPr>
        <w:tabs>
          <w:tab w:val="left" w:pos="2780"/>
        </w:tabs>
        <w:ind w:firstLine="709"/>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lastRenderedPageBreak/>
        <w:t>- средства, поступающие в виде грантов;</w:t>
      </w:r>
    </w:p>
    <w:p w:rsidR="000F0097" w:rsidRPr="000F0097" w:rsidRDefault="000F0097" w:rsidP="000F0097">
      <w:pPr>
        <w:tabs>
          <w:tab w:val="left" w:pos="2780"/>
        </w:tabs>
        <w:ind w:firstLine="709"/>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иные источники, разрешенные законодательством.</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2.2. Доход от добровольных пожертвований и целевых взносов может включать в себя:</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в виде добровольных взносов от физических и юридических лиц;</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добровольные пожертвования физических и юридических лиц;</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в виде целевых средств на развитие материально-технической базы;</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от прочих целевых поступлений.</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2.3. Перечень платных услуг, в том числе платных дополнительных образовательных услуг, оказываемых Учреждением, определяется Уставом. Порядок их предоставления определяется Уставом, настоящим положением и иными локальными нормативными актами Учреждения.</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2.4. Порядок определения платы за оказание (выполнение) платных услуг (работ), устанавливается органом, осуществляющим функции и полномочия учредителя, если иное не предусмотрено федеральным законом.</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Плата за оказание (выполнение) платных услуг (работ) должна обеспечивать полное возмещение обоснованных и документально подтвержденных затрат (расходов) Учреждения на их оказание (выполнение), в том числе на оплату:</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труда;</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страховых взносов во внебюджетные фонды налогов;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материальных затрат;</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амортизации имущества;</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коммунальных расходов;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командировочных расходов;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транспортных расходов.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proofErr w:type="gramStart"/>
      <w:r w:rsidRPr="000F0097">
        <w:rPr>
          <w:rFonts w:ascii="Times New Roman" w:eastAsia="Times New Roman" w:hAnsi="Times New Roman" w:cs="Times New Roman"/>
          <w:bCs/>
          <w:sz w:val="28"/>
          <w:szCs w:val="28"/>
        </w:rPr>
        <w:t xml:space="preserve">Размер платы за оказание (выполнение) платных услуг (работ) не может быть ниже величины финансового обеспечения оказания </w:t>
      </w:r>
      <w:r w:rsidRPr="000F0097">
        <w:rPr>
          <w:rFonts w:ascii="Times New Roman" w:eastAsia="Times New Roman" w:hAnsi="Times New Roman" w:cs="Times New Roman"/>
          <w:bCs/>
          <w:sz w:val="28"/>
          <w:szCs w:val="28"/>
        </w:rPr>
        <w:lastRenderedPageBreak/>
        <w:t>(выполнения) таких же услуг (работ) в расчете на единицу услуги (работы), оказываемых (выполняемых) в рамках муниципального задания.</w:t>
      </w:r>
      <w:proofErr w:type="gramEnd"/>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Размер платы за оказание (выполнение) платных услуг (работ), относящихся к иным видам деятельности определяется на основании:</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установленных нормативными правовыми актами Российской Федерации цен (тарифов) на соответствующие платные услуги (работы) по видам деятельности Учреждения, предусмотренным его уставом (при наличии);</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размера расчетных и расчетно-нормативных затрат на оказание (выполнение) Учреждением платных услуг (работ) по видам деятельности Учреждения, предусмотренным его уставом, а также размера расчетных и расчетно-нормативных затрат на содержание имущества Учреждения с учетом:</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а) анализа фактических затрат Учреждения на оказание (выполнение) платных услуг (работ) по видам деятельности, предусмотренным уставом Учреждения, в предшествующие периоды;</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б) прогнозной информации о динамике изменения уровня цен (тарифов) в составе затрат на оказание (выполнение) Учреждением платных услуг (работ) по видам деятельности, предусмотренным уставом Учреждения, включая регулируемые государством цены (тарифы) на товары, работы, услуги субъектов естественных монополий;</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в) анализа существующего и прогнозируемого объема рыночных предложений на аналогичные услуги (работы) и уровня цен (тарифов) на них;</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г) анализа существующего и прогнозируемого объема спроса на аналогичные услуги (работы).</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xml:space="preserve">2.5. Доходы от иных </w:t>
      </w:r>
      <w:proofErr w:type="spellStart"/>
      <w:r w:rsidRPr="000F0097">
        <w:rPr>
          <w:rFonts w:ascii="Times New Roman" w:eastAsia="Times New Roman" w:hAnsi="Times New Roman" w:cs="Times New Roman"/>
          <w:bCs/>
          <w:sz w:val="28"/>
          <w:szCs w:val="28"/>
        </w:rPr>
        <w:t>внереализационных</w:t>
      </w:r>
      <w:proofErr w:type="spellEnd"/>
      <w:r w:rsidRPr="000F0097">
        <w:rPr>
          <w:rFonts w:ascii="Times New Roman" w:eastAsia="Times New Roman" w:hAnsi="Times New Roman" w:cs="Times New Roman"/>
          <w:bCs/>
          <w:sz w:val="28"/>
          <w:szCs w:val="28"/>
        </w:rPr>
        <w:t xml:space="preserve"> операций, непосредственно не связанных с видами деятельности, предусмотренными Уставом, могут включать в себя следующие виды доходов: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поступающий  в виде возврата излишне уплаченных налогов;</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 доход от прочих единовременных поступлений.</w:t>
      </w:r>
    </w:p>
    <w:p w:rsidR="000F0097" w:rsidRPr="000F0097" w:rsidRDefault="000F0097" w:rsidP="000F0097">
      <w:pPr>
        <w:tabs>
          <w:tab w:val="left" w:pos="2780"/>
        </w:tabs>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bCs/>
          <w:sz w:val="28"/>
          <w:szCs w:val="28"/>
        </w:rPr>
        <w:t>2.6. Сумма всех средств, поступивших в Учреждение от внебюджетной деятельности, независимо от вышеперечисленных форм их представления, составляет внебюджетный доход Учреждения.</w:t>
      </w:r>
    </w:p>
    <w:p w:rsidR="000F0097" w:rsidRPr="000F0097" w:rsidRDefault="000F0097" w:rsidP="000F0097">
      <w:pPr>
        <w:tabs>
          <w:tab w:val="left" w:pos="2780"/>
        </w:tabs>
        <w:ind w:firstLine="851"/>
        <w:jc w:val="both"/>
        <w:rPr>
          <w:rFonts w:ascii="Times New Roman" w:eastAsia="Times New Roman" w:hAnsi="Times New Roman" w:cs="Times New Roman"/>
          <w:bCs/>
          <w:sz w:val="28"/>
          <w:szCs w:val="28"/>
        </w:rPr>
      </w:pPr>
    </w:p>
    <w:p w:rsidR="000F0097" w:rsidRPr="000F0097" w:rsidRDefault="000F0097" w:rsidP="000F0097">
      <w:pPr>
        <w:widowControl w:val="0"/>
        <w:shd w:val="clear" w:color="auto" w:fill="FFFFFF"/>
        <w:autoSpaceDE w:val="0"/>
        <w:autoSpaceDN w:val="0"/>
        <w:adjustRightInd w:val="0"/>
        <w:ind w:firstLine="567"/>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3. Порядок осуществления платной деятельности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sz w:val="28"/>
          <w:szCs w:val="28"/>
          <w:lang w:bidi="hi-IN"/>
        </w:rPr>
        <w:t>3.1. Р</w:t>
      </w:r>
      <w:r w:rsidRPr="000F0097">
        <w:rPr>
          <w:rFonts w:ascii="Times New Roman" w:eastAsia="Times New Roman" w:hAnsi="Times New Roman" w:cs="Times New Roman"/>
          <w:color w:val="000000"/>
          <w:sz w:val="28"/>
          <w:szCs w:val="28"/>
          <w:lang w:bidi="hi-IN"/>
        </w:rPr>
        <w:t>еализация платных услуг, принятие благотворительных и спонсорских взносов, пожертвований Учреждением осуществляется на основании гражданско-правовых договоров, заключаемых в соответствии с законодательством Российской Федерации.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xml:space="preserve">Примерная форма договора об оказании платных образовательных услуг утверждена приказом Министерства образования и науки РФ от 25.10.2013 № 1185 «Об утверждении примерной формы договора об образовании на </w:t>
      </w:r>
      <w:proofErr w:type="gramStart"/>
      <w:r w:rsidRPr="000F0097">
        <w:rPr>
          <w:rFonts w:ascii="Times New Roman" w:eastAsia="Times New Roman" w:hAnsi="Times New Roman" w:cs="Times New Roman"/>
          <w:color w:val="000000"/>
          <w:sz w:val="28"/>
          <w:szCs w:val="28"/>
          <w:lang w:bidi="hi-IN"/>
        </w:rPr>
        <w:t>обучение</w:t>
      </w:r>
      <w:proofErr w:type="gramEnd"/>
      <w:r w:rsidRPr="000F0097">
        <w:rPr>
          <w:rFonts w:ascii="Times New Roman" w:eastAsia="Times New Roman" w:hAnsi="Times New Roman" w:cs="Times New Roman"/>
          <w:color w:val="000000"/>
          <w:sz w:val="28"/>
          <w:szCs w:val="28"/>
          <w:lang w:bidi="hi-IN"/>
        </w:rPr>
        <w:t xml:space="preserve"> по дополнительным образовательным программам».</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3.2. Учреждение обязано до заключения договора об оказании платной услуги и в период его действия предоставлять заказчику достоверную информацию о себе и об оказываемых платных услугах. Такая информация должна обеспечивать заказчику возможность правильного выбора соответствующих услуг.</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3.4. Для реализации платной деятельности в Учреждении могут быть созданы структурные подразделения, которые выступают исполнителями при осуществлении того или иного вида деятельности.</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Указанные подразделения создаются приказом директора Учреждения, действуют на основании Устава и положений о структурных подразделениях Учреждения.</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3.5. Доход, полученный от платных услуг за выполненные работы и услуги, а также благотворительные и спонсорские взносы, поступает:</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в денежной форме – в кассу или на лицевой (расчетный, при наличии) счет Учреждения. Прием наличных денежных средств осуществляется в соответствии с действующим законодательством РФ;</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в виде материальных ценностей – путем постановки их на баланс Учреждения.</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3.6. Перечисление арендной платы по договорам аренды муниципального имущества, переданного в оперативное управление  Учреждению, и возмещение расходов на оплату коммунальных ресурсов производится арендаторами (пользователями) в безналичной форме.</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lastRenderedPageBreak/>
        <w:t>3.7. Безналичные расчеты производятся через банковские учреждения и (или) отделения почтовой связи с зачислением средств на лицевой (расчетный, при наличии) счет Учреждения.</w:t>
      </w:r>
    </w:p>
    <w:p w:rsidR="000F0097" w:rsidRPr="000F0097" w:rsidRDefault="000F0097" w:rsidP="000F0097">
      <w:pPr>
        <w:ind w:firstLine="567"/>
        <w:jc w:val="both"/>
        <w:rPr>
          <w:rFonts w:ascii="Times New Roman" w:eastAsia="Times New Roman" w:hAnsi="Times New Roman" w:cs="Times New Roman"/>
          <w:color w:val="000000"/>
          <w:sz w:val="28"/>
          <w:szCs w:val="28"/>
          <w:lang w:bidi="hi-IN"/>
        </w:rPr>
      </w:pPr>
    </w:p>
    <w:p w:rsidR="000F0097" w:rsidRPr="000F0097" w:rsidRDefault="000F0097" w:rsidP="000F0097">
      <w:pPr>
        <w:tabs>
          <w:tab w:val="left" w:pos="-142"/>
        </w:tabs>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4. Оказание платных дополнительных образовательных услуг</w:t>
      </w:r>
    </w:p>
    <w:p w:rsidR="000F0097" w:rsidRPr="000F0097" w:rsidRDefault="000F0097" w:rsidP="000F0097">
      <w:pPr>
        <w:spacing w:line="234"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4.1. При предоставлении платных дополнительных образовательных услуг сохраняется установленный режим работы Учреждения.</w:t>
      </w:r>
    </w:p>
    <w:p w:rsidR="000F0097" w:rsidRPr="000F0097" w:rsidRDefault="000F0097" w:rsidP="000F0097">
      <w:pPr>
        <w:spacing w:line="237"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4.2. Платные дополнительные образовательные услуги оказываются с целью всестороннего удовлетворения потребности населения в сфере образования, улучшения качества предоставляемых услуг, в том числе путем расширения материально</w:t>
      </w:r>
      <w:r w:rsidRPr="000F0097">
        <w:rPr>
          <w:rFonts w:ascii="Times New Roman" w:eastAsia="Times" w:hAnsi="Times New Roman" w:cs="Times New Roman"/>
          <w:sz w:val="28"/>
          <w:szCs w:val="28"/>
        </w:rPr>
        <w:t>-</w:t>
      </w:r>
      <w:r w:rsidRPr="000F0097">
        <w:rPr>
          <w:rFonts w:ascii="Times New Roman" w:eastAsia="Times New Roman" w:hAnsi="Times New Roman" w:cs="Times New Roman"/>
          <w:sz w:val="28"/>
          <w:szCs w:val="28"/>
        </w:rPr>
        <w:t>технической базы Учреждения и повышения уровня заработной платы работников Учреждения.</w:t>
      </w:r>
    </w:p>
    <w:p w:rsidR="000F0097" w:rsidRPr="000F0097" w:rsidRDefault="000F0097" w:rsidP="000F0097">
      <w:pPr>
        <w:spacing w:line="237"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4.3. При приеме на обучение за счет средств заказчика заключается договор об образовании на </w:t>
      </w:r>
      <w:proofErr w:type="gramStart"/>
      <w:r w:rsidRPr="000F0097">
        <w:rPr>
          <w:rFonts w:ascii="Times New Roman" w:eastAsia="Times New Roman" w:hAnsi="Times New Roman" w:cs="Times New Roman"/>
          <w:sz w:val="28"/>
          <w:szCs w:val="28"/>
        </w:rPr>
        <w:t>обучение</w:t>
      </w:r>
      <w:proofErr w:type="gramEnd"/>
      <w:r w:rsidRPr="000F0097">
        <w:rPr>
          <w:rFonts w:ascii="Times New Roman" w:eastAsia="Times New Roman" w:hAnsi="Times New Roman" w:cs="Times New Roman"/>
          <w:sz w:val="28"/>
          <w:szCs w:val="28"/>
        </w:rPr>
        <w:t xml:space="preserve"> по дополнительным образовательным программам (далее – Договор).</w:t>
      </w:r>
    </w:p>
    <w:p w:rsidR="000F0097" w:rsidRPr="000F0097" w:rsidRDefault="000F0097" w:rsidP="000F0097">
      <w:pPr>
        <w:spacing w:line="238"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4.4.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на финансовое обеспечение выполнения муниципального задания. Средства, полученные Учреждением при оказании таких платных образовательных услуг, возвращаются заказчикам.</w:t>
      </w:r>
    </w:p>
    <w:p w:rsidR="000F0097" w:rsidRPr="000F0097" w:rsidRDefault="000F0097" w:rsidP="000F0097">
      <w:pPr>
        <w:spacing w:line="236"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4.5. Отказ заказчика от предлагаемых ему платных образовательных услуг не может быть причиной изменения объема и условий уже предоставляемых ему Учреждением образовательных услуг.</w:t>
      </w:r>
    </w:p>
    <w:p w:rsidR="000F0097" w:rsidRPr="000F0097" w:rsidRDefault="000F0097" w:rsidP="000F0097">
      <w:pPr>
        <w:spacing w:line="236"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4.6. Учреждение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F0097" w:rsidRPr="000F0097" w:rsidRDefault="000F0097" w:rsidP="000F0097">
      <w:pPr>
        <w:spacing w:line="234" w:lineRule="auto"/>
        <w:ind w:firstLine="720"/>
        <w:jc w:val="both"/>
        <w:rPr>
          <w:rFonts w:ascii="Times New Roman" w:hAnsi="Times New Roman" w:cs="Times New Roman"/>
          <w:color w:val="000000" w:themeColor="text1"/>
          <w:sz w:val="28"/>
          <w:szCs w:val="28"/>
        </w:rPr>
      </w:pPr>
      <w:r w:rsidRPr="000F0097">
        <w:rPr>
          <w:rFonts w:ascii="Times New Roman" w:eastAsia="Times New Roman" w:hAnsi="Times New Roman" w:cs="Times New Roman"/>
          <w:sz w:val="28"/>
          <w:szCs w:val="28"/>
        </w:rPr>
        <w:t xml:space="preserve">4.7. Увеличение стоимости платных образовательных услуг после </w:t>
      </w:r>
      <w:r w:rsidRPr="000F0097">
        <w:rPr>
          <w:rFonts w:ascii="Times New Roman" w:eastAsia="Times New Roman" w:hAnsi="Times New Roman" w:cs="Times New Roman"/>
          <w:color w:val="000000" w:themeColor="text1"/>
          <w:sz w:val="28"/>
          <w:szCs w:val="28"/>
        </w:rPr>
        <w:t>заключения Договора не допускается.</w:t>
      </w:r>
    </w:p>
    <w:p w:rsidR="000F0097" w:rsidRPr="000F0097" w:rsidRDefault="000F0097" w:rsidP="000F0097">
      <w:pPr>
        <w:spacing w:line="237" w:lineRule="auto"/>
        <w:ind w:firstLine="720"/>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4.8. Учреждение вправе снизить стоимость платных образовательных услуг по договору с учетом покрытия недостающей их стоимости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или юридических лиц. Льготы по оплате платных образовательных услуг предоставляются заказчику, если он подходит под одну из вышеперечисленных категорий групп населения (при  наличии документов, подтверждающих льготу):</w:t>
      </w:r>
    </w:p>
    <w:p w:rsidR="000F0097" w:rsidRPr="000F0097" w:rsidRDefault="000F0097" w:rsidP="000F0097">
      <w:pPr>
        <w:pStyle w:val="a5"/>
        <w:spacing w:line="237" w:lineRule="auto"/>
        <w:jc w:val="both"/>
        <w:rPr>
          <w:color w:val="000000" w:themeColor="text1"/>
          <w:sz w:val="28"/>
          <w:szCs w:val="28"/>
        </w:rPr>
      </w:pPr>
      <w:r w:rsidRPr="000F0097">
        <w:rPr>
          <w:color w:val="000000" w:themeColor="text1"/>
          <w:sz w:val="28"/>
          <w:szCs w:val="28"/>
        </w:rPr>
        <w:lastRenderedPageBreak/>
        <w:t>- детям из многодетных семей (если в Учреждении получает услугу 1 ребенок –  20%, если двое и более – на 10% на каждого ребенка);</w:t>
      </w:r>
    </w:p>
    <w:p w:rsidR="000F0097" w:rsidRPr="000F0097" w:rsidRDefault="000F0097" w:rsidP="000F0097">
      <w:pPr>
        <w:pStyle w:val="a5"/>
        <w:spacing w:line="237" w:lineRule="auto"/>
        <w:jc w:val="both"/>
        <w:rPr>
          <w:color w:val="000000" w:themeColor="text1"/>
          <w:sz w:val="28"/>
          <w:szCs w:val="28"/>
        </w:rPr>
      </w:pPr>
      <w:r w:rsidRPr="000F0097">
        <w:rPr>
          <w:color w:val="000000" w:themeColor="text1"/>
          <w:sz w:val="28"/>
          <w:szCs w:val="28"/>
        </w:rPr>
        <w:t>- детям-сиротам – в размере 50%;</w:t>
      </w:r>
    </w:p>
    <w:p w:rsidR="000F0097" w:rsidRPr="000F0097" w:rsidRDefault="000F0097" w:rsidP="000F0097">
      <w:pPr>
        <w:pStyle w:val="a5"/>
        <w:spacing w:line="237" w:lineRule="auto"/>
        <w:jc w:val="both"/>
        <w:rPr>
          <w:color w:val="000000" w:themeColor="text1"/>
          <w:sz w:val="28"/>
          <w:szCs w:val="28"/>
        </w:rPr>
      </w:pPr>
      <w:r w:rsidRPr="000F0097">
        <w:rPr>
          <w:color w:val="000000" w:themeColor="text1"/>
          <w:sz w:val="28"/>
          <w:szCs w:val="28"/>
        </w:rPr>
        <w:t>- детям-инвалидам – в размере 50%;</w:t>
      </w:r>
    </w:p>
    <w:p w:rsidR="000F0097" w:rsidRDefault="000F0097" w:rsidP="000F0097">
      <w:pPr>
        <w:pStyle w:val="a5"/>
        <w:spacing w:line="237" w:lineRule="auto"/>
        <w:jc w:val="both"/>
        <w:rPr>
          <w:color w:val="000000" w:themeColor="text1"/>
          <w:sz w:val="28"/>
          <w:szCs w:val="28"/>
        </w:rPr>
      </w:pPr>
      <w:r w:rsidRPr="000F0097">
        <w:rPr>
          <w:color w:val="000000" w:themeColor="text1"/>
          <w:sz w:val="28"/>
          <w:szCs w:val="28"/>
        </w:rPr>
        <w:t>- работникам Учрежд</w:t>
      </w:r>
      <w:r w:rsidR="00E75C2E">
        <w:rPr>
          <w:color w:val="000000" w:themeColor="text1"/>
          <w:sz w:val="28"/>
          <w:szCs w:val="28"/>
        </w:rPr>
        <w:t>ения и их детям – в размере 50%,</w:t>
      </w:r>
    </w:p>
    <w:p w:rsidR="00E75C2E" w:rsidRPr="000A1473" w:rsidRDefault="004A13FC" w:rsidP="000F0097">
      <w:pPr>
        <w:pStyle w:val="a5"/>
        <w:spacing w:line="237" w:lineRule="auto"/>
        <w:jc w:val="both"/>
        <w:rPr>
          <w:sz w:val="28"/>
          <w:szCs w:val="28"/>
        </w:rPr>
      </w:pPr>
      <w:r>
        <w:rPr>
          <w:color w:val="000000" w:themeColor="text1"/>
          <w:sz w:val="28"/>
          <w:szCs w:val="28"/>
        </w:rPr>
        <w:t>- детям</w:t>
      </w:r>
      <w:r w:rsidR="00E75C2E">
        <w:rPr>
          <w:color w:val="000000" w:themeColor="text1"/>
          <w:sz w:val="28"/>
          <w:szCs w:val="28"/>
        </w:rPr>
        <w:t>,</w:t>
      </w:r>
      <w:r>
        <w:rPr>
          <w:color w:val="000000" w:themeColor="text1"/>
          <w:sz w:val="28"/>
          <w:szCs w:val="28"/>
        </w:rPr>
        <w:t xml:space="preserve"> которые являются членами семьи</w:t>
      </w:r>
      <w:r w:rsidR="00E75C2E">
        <w:rPr>
          <w:color w:val="000000" w:themeColor="text1"/>
          <w:sz w:val="28"/>
          <w:szCs w:val="28"/>
        </w:rPr>
        <w:t xml:space="preserve"> </w:t>
      </w:r>
      <w:r>
        <w:rPr>
          <w:color w:val="000000" w:themeColor="text1"/>
          <w:sz w:val="28"/>
          <w:szCs w:val="28"/>
        </w:rPr>
        <w:t xml:space="preserve">участника СВО, </w:t>
      </w:r>
      <w:proofErr w:type="gramStart"/>
      <w:r>
        <w:rPr>
          <w:color w:val="000000" w:themeColor="text1"/>
          <w:sz w:val="28"/>
          <w:szCs w:val="28"/>
        </w:rPr>
        <w:t>обучение</w:t>
      </w:r>
      <w:proofErr w:type="gramEnd"/>
      <w:r>
        <w:rPr>
          <w:color w:val="000000" w:themeColor="text1"/>
          <w:sz w:val="28"/>
          <w:szCs w:val="28"/>
        </w:rPr>
        <w:t xml:space="preserve"> </w:t>
      </w:r>
      <w:r w:rsidRPr="00B20ED3">
        <w:rPr>
          <w:sz w:val="28"/>
          <w:szCs w:val="28"/>
          <w:shd w:val="clear" w:color="auto" w:fill="FFFFFF"/>
        </w:rPr>
        <w:t xml:space="preserve">по </w:t>
      </w:r>
      <w:r w:rsidRPr="000A1473">
        <w:rPr>
          <w:sz w:val="28"/>
          <w:szCs w:val="28"/>
          <w:shd w:val="clear" w:color="auto" w:fill="FFFFFF"/>
        </w:rPr>
        <w:t>дополнительным образовательным программам  предоставляется бесплатно.</w:t>
      </w:r>
    </w:p>
    <w:p w:rsidR="000F0097" w:rsidRPr="000F0097" w:rsidRDefault="000F0097" w:rsidP="000F0097">
      <w:pPr>
        <w:ind w:firstLine="709"/>
        <w:jc w:val="both"/>
        <w:rPr>
          <w:rFonts w:ascii="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Количество предоставляемых льготных мест в каждой группе не должно  превышать 10% от общего количества обучающихся в группе. Решение о снижении стоимости обучения принимает директор Учреждения.</w:t>
      </w:r>
    </w:p>
    <w:p w:rsidR="000F0097" w:rsidRPr="000F0097" w:rsidRDefault="000F0097" w:rsidP="000F0097">
      <w:pPr>
        <w:spacing w:line="237" w:lineRule="auto"/>
        <w:ind w:left="120" w:firstLine="58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4.9. Виды оказываемых платных образовательных услуг устанавливаются ежегодно приказом директора Учреждения. В течение учебного года возможно внесение изменений в перечень оказываемых платных дополнительных образовательных услуг.</w:t>
      </w:r>
    </w:p>
    <w:p w:rsidR="000F0097" w:rsidRPr="000F0097" w:rsidRDefault="000F0097" w:rsidP="000F0097">
      <w:pPr>
        <w:spacing w:line="237" w:lineRule="auto"/>
        <w:ind w:left="120" w:firstLine="58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4.10 Характер оказываемых платных дополнительных образовательных услуг, размер и условия оплаты определяются Договором, заключаемым с лицом, изъявившим желание на получение от Учреждения платной образовательной услуги.</w:t>
      </w:r>
    </w:p>
    <w:p w:rsidR="000F0097" w:rsidRPr="000F0097" w:rsidRDefault="000F0097" w:rsidP="000F0097">
      <w:pPr>
        <w:tabs>
          <w:tab w:val="left" w:pos="1276"/>
        </w:tabs>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4.11.</w:t>
      </w:r>
      <w:r w:rsidRPr="000F0097">
        <w:rPr>
          <w:rFonts w:ascii="Times New Roman" w:eastAsia="Times New Roman" w:hAnsi="Times New Roman" w:cs="Times New Roman"/>
          <w:sz w:val="28"/>
          <w:szCs w:val="28"/>
        </w:rPr>
        <w:tab/>
        <w:t xml:space="preserve"> Стоимость</w:t>
      </w:r>
      <w:r w:rsidRPr="000F0097">
        <w:rPr>
          <w:rFonts w:ascii="Times New Roman" w:hAnsi="Times New Roman" w:cs="Times New Roman"/>
          <w:sz w:val="28"/>
          <w:szCs w:val="28"/>
        </w:rPr>
        <w:t xml:space="preserve"> </w:t>
      </w:r>
      <w:r w:rsidRPr="000F0097">
        <w:rPr>
          <w:rFonts w:ascii="Times New Roman" w:eastAsia="Times New Roman" w:hAnsi="Times New Roman" w:cs="Times New Roman"/>
          <w:sz w:val="28"/>
          <w:szCs w:val="28"/>
        </w:rPr>
        <w:t>платных дополнительных образовательных услуг определяет учредитель.</w:t>
      </w:r>
    </w:p>
    <w:p w:rsidR="000F0097" w:rsidRPr="000F0097" w:rsidRDefault="000F0097" w:rsidP="000F0097">
      <w:pPr>
        <w:spacing w:line="237" w:lineRule="auto"/>
        <w:ind w:left="120" w:firstLine="720"/>
        <w:jc w:val="both"/>
        <w:rPr>
          <w:rFonts w:ascii="Times New Roman" w:eastAsia="Times New Roman" w:hAnsi="Times New Roman" w:cs="Times New Roman"/>
          <w:sz w:val="28"/>
          <w:szCs w:val="28"/>
        </w:rPr>
      </w:pPr>
    </w:p>
    <w:p w:rsidR="000F0097" w:rsidRPr="000F0097" w:rsidRDefault="000F0097" w:rsidP="000F0097">
      <w:pPr>
        <w:spacing w:line="6" w:lineRule="exact"/>
        <w:rPr>
          <w:rFonts w:ascii="Times New Roman" w:hAnsi="Times New Roman" w:cs="Times New Roman"/>
          <w:sz w:val="28"/>
          <w:szCs w:val="28"/>
        </w:rPr>
      </w:pPr>
    </w:p>
    <w:p w:rsidR="000F0097" w:rsidRPr="000F0097" w:rsidRDefault="000F0097" w:rsidP="000F0097">
      <w:pPr>
        <w:spacing w:line="234" w:lineRule="auto"/>
        <w:ind w:right="720"/>
        <w:jc w:val="center"/>
        <w:rPr>
          <w:rFonts w:ascii="Times New Roman" w:eastAsia="Times New Roman" w:hAnsi="Times New Roman" w:cs="Times New Roman"/>
          <w:b/>
          <w:bCs/>
          <w:sz w:val="28"/>
          <w:szCs w:val="28"/>
        </w:rPr>
      </w:pPr>
      <w:r w:rsidRPr="000F0097">
        <w:rPr>
          <w:rFonts w:ascii="Times New Roman" w:eastAsia="Times New Roman" w:hAnsi="Times New Roman" w:cs="Times New Roman"/>
          <w:b/>
          <w:bCs/>
          <w:sz w:val="28"/>
          <w:szCs w:val="28"/>
        </w:rPr>
        <w:t>5. Информация о платных дополнительных образовательных услугах, порядок заключения договоров на их оказание</w:t>
      </w:r>
    </w:p>
    <w:p w:rsidR="000F0097" w:rsidRPr="000F0097" w:rsidRDefault="000F0097" w:rsidP="000F0097">
      <w:pPr>
        <w:spacing w:line="237"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5.1. Учреждение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Такая информация должна обеспечивать заказчику возможность правильного выбора соответствующих услуг.</w:t>
      </w:r>
    </w:p>
    <w:p w:rsidR="000F0097" w:rsidRPr="000F0097" w:rsidRDefault="000F0097" w:rsidP="000F0097">
      <w:pPr>
        <w:spacing w:line="237"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5.2. Информация должна содержать сведения о предоставлении платных образовательных услуг в порядке и объеме, которые предусмотрены законами от 7 февраля 1992 г. № 2300</w:t>
      </w:r>
      <w:r w:rsidRPr="000F0097">
        <w:rPr>
          <w:rFonts w:ascii="Times New Roman" w:eastAsia="Times" w:hAnsi="Times New Roman" w:cs="Times New Roman"/>
          <w:sz w:val="28"/>
          <w:szCs w:val="28"/>
        </w:rPr>
        <w:t>-</w:t>
      </w:r>
      <w:r w:rsidRPr="000F0097">
        <w:rPr>
          <w:rFonts w:ascii="Times New Roman" w:eastAsia="Times New Roman" w:hAnsi="Times New Roman" w:cs="Times New Roman"/>
          <w:sz w:val="28"/>
          <w:szCs w:val="28"/>
        </w:rPr>
        <w:t xml:space="preserve">1 «О защите прав потребителей» и от 29 декабря 2012 г. № </w:t>
      </w:r>
      <w:r w:rsidRPr="000F0097">
        <w:rPr>
          <w:rFonts w:ascii="Times New Roman" w:eastAsia="Times" w:hAnsi="Times New Roman" w:cs="Times New Roman"/>
          <w:sz w:val="28"/>
          <w:szCs w:val="28"/>
        </w:rPr>
        <w:t>273-</w:t>
      </w:r>
      <w:r w:rsidRPr="000F0097">
        <w:rPr>
          <w:rFonts w:ascii="Times New Roman" w:eastAsia="Times New Roman" w:hAnsi="Times New Roman" w:cs="Times New Roman"/>
          <w:sz w:val="28"/>
          <w:szCs w:val="28"/>
        </w:rPr>
        <w:t>ФЗ «Об образовании в Российской Федерации».</w:t>
      </w:r>
    </w:p>
    <w:p w:rsidR="000F0097" w:rsidRPr="000F0097" w:rsidRDefault="000F0097" w:rsidP="000F0097">
      <w:pPr>
        <w:spacing w:line="237"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5.3. Договор заключается в простой письменной форме и содержит следующие сведения:</w:t>
      </w:r>
    </w:p>
    <w:p w:rsidR="000F0097" w:rsidRPr="000F0097" w:rsidRDefault="000F0097" w:rsidP="000F0097">
      <w:pPr>
        <w:spacing w:line="5" w:lineRule="exact"/>
        <w:jc w:val="both"/>
        <w:rPr>
          <w:rFonts w:ascii="Times New Roman" w:hAnsi="Times New Roman" w:cs="Times New Roman"/>
          <w:sz w:val="28"/>
          <w:szCs w:val="28"/>
        </w:rPr>
      </w:pPr>
    </w:p>
    <w:p w:rsidR="000F0097" w:rsidRPr="000F0097" w:rsidRDefault="000F0097" w:rsidP="000F0097">
      <w:pPr>
        <w:ind w:left="360" w:firstLine="349"/>
        <w:jc w:val="both"/>
        <w:rPr>
          <w:rFonts w:ascii="Times New Roman" w:hAnsi="Times New Roman" w:cs="Times New Roman"/>
          <w:sz w:val="28"/>
          <w:szCs w:val="28"/>
        </w:rPr>
      </w:pPr>
      <w:r w:rsidRPr="000F0097">
        <w:rPr>
          <w:rFonts w:ascii="Times New Roman" w:eastAsia="Times New Roman" w:hAnsi="Times New Roman" w:cs="Times New Roman"/>
          <w:sz w:val="28"/>
          <w:szCs w:val="28"/>
        </w:rPr>
        <w:t>- полное наименование Учреждения, его местонахождение;</w:t>
      </w:r>
    </w:p>
    <w:p w:rsidR="000F0097" w:rsidRPr="000F0097" w:rsidRDefault="000F0097" w:rsidP="000F0097">
      <w:pPr>
        <w:spacing w:line="13" w:lineRule="exact"/>
        <w:ind w:firstLine="567"/>
        <w:jc w:val="both"/>
        <w:rPr>
          <w:rFonts w:ascii="Times New Roman" w:hAnsi="Times New Roman" w:cs="Times New Roman"/>
          <w:sz w:val="28"/>
          <w:szCs w:val="28"/>
        </w:rPr>
      </w:pPr>
    </w:p>
    <w:p w:rsidR="000F0097" w:rsidRPr="000F0097" w:rsidRDefault="000F0097" w:rsidP="000F0097">
      <w:pPr>
        <w:spacing w:line="234" w:lineRule="auto"/>
        <w:ind w:left="360" w:right="560" w:firstLine="349"/>
        <w:jc w:val="both"/>
        <w:rPr>
          <w:rFonts w:ascii="Times New Roman" w:hAnsi="Times New Roman" w:cs="Times New Roman"/>
          <w:sz w:val="28"/>
          <w:szCs w:val="28"/>
        </w:rPr>
      </w:pPr>
      <w:r w:rsidRPr="000F0097">
        <w:rPr>
          <w:rFonts w:ascii="Times New Roman" w:eastAsia="Times New Roman" w:hAnsi="Times New Roman" w:cs="Times New Roman"/>
          <w:sz w:val="28"/>
          <w:szCs w:val="28"/>
        </w:rPr>
        <w:lastRenderedPageBreak/>
        <w:t>- наименование или фамилия, имя, отчество (при наличии) заказчика, телефон заказчика;</w:t>
      </w:r>
    </w:p>
    <w:p w:rsidR="000F0097" w:rsidRPr="000F0097" w:rsidRDefault="000F0097" w:rsidP="000F0097">
      <w:pPr>
        <w:spacing w:line="2" w:lineRule="exact"/>
        <w:ind w:firstLine="567"/>
        <w:jc w:val="both"/>
        <w:rPr>
          <w:rFonts w:ascii="Times New Roman" w:hAnsi="Times New Roman" w:cs="Times New Roman"/>
          <w:sz w:val="28"/>
          <w:szCs w:val="28"/>
        </w:rPr>
      </w:pPr>
    </w:p>
    <w:p w:rsidR="000F0097" w:rsidRPr="000F0097" w:rsidRDefault="000F0097" w:rsidP="000F0097">
      <w:pPr>
        <w:pStyle w:val="a5"/>
        <w:ind w:left="567" w:firstLine="142"/>
        <w:jc w:val="both"/>
        <w:rPr>
          <w:sz w:val="28"/>
          <w:szCs w:val="28"/>
        </w:rPr>
      </w:pPr>
      <w:r w:rsidRPr="000F0097">
        <w:rPr>
          <w:rFonts w:eastAsia="Times New Roman"/>
          <w:sz w:val="28"/>
          <w:szCs w:val="28"/>
        </w:rPr>
        <w:t>- место нахождения или место жительства заказчика;</w:t>
      </w:r>
    </w:p>
    <w:p w:rsidR="000F0097" w:rsidRPr="000F0097" w:rsidRDefault="000F0097" w:rsidP="000F0097">
      <w:pPr>
        <w:spacing w:line="12" w:lineRule="exact"/>
        <w:ind w:firstLine="567"/>
        <w:jc w:val="both"/>
        <w:rPr>
          <w:rFonts w:ascii="Times New Roman" w:hAnsi="Times New Roman" w:cs="Times New Roman"/>
          <w:sz w:val="28"/>
          <w:szCs w:val="28"/>
        </w:rPr>
      </w:pPr>
    </w:p>
    <w:p w:rsidR="000F0097" w:rsidRPr="000F0097" w:rsidRDefault="000F0097" w:rsidP="000F0097">
      <w:pPr>
        <w:pStyle w:val="a5"/>
        <w:spacing w:line="237" w:lineRule="auto"/>
        <w:ind w:left="567" w:right="520" w:firstLine="142"/>
        <w:jc w:val="both"/>
        <w:rPr>
          <w:sz w:val="28"/>
          <w:szCs w:val="28"/>
        </w:rPr>
      </w:pPr>
      <w:proofErr w:type="gramStart"/>
      <w:r w:rsidRPr="000F0097">
        <w:rPr>
          <w:rFonts w:eastAsia="Times New Roman"/>
          <w:sz w:val="28"/>
          <w:szCs w:val="28"/>
        </w:rPr>
        <w:t>- фамилия, имя, отчество (при наличии) представителя Учреждения и (или) заказчика, реквизиты документа, удостоверяющего полномочия представителя Учреждения и (или) заказчика;</w:t>
      </w:r>
      <w:proofErr w:type="gramEnd"/>
    </w:p>
    <w:p w:rsidR="000F0097" w:rsidRPr="000F0097" w:rsidRDefault="000F0097" w:rsidP="000F0097">
      <w:pPr>
        <w:spacing w:line="13" w:lineRule="exact"/>
        <w:ind w:firstLine="567"/>
        <w:jc w:val="both"/>
        <w:rPr>
          <w:rFonts w:ascii="Times New Roman" w:hAnsi="Times New Roman" w:cs="Times New Roman"/>
          <w:sz w:val="28"/>
          <w:szCs w:val="28"/>
        </w:rPr>
      </w:pPr>
    </w:p>
    <w:p w:rsidR="000F0097" w:rsidRPr="000F0097" w:rsidRDefault="000F0097" w:rsidP="000F0097">
      <w:pPr>
        <w:pStyle w:val="a5"/>
        <w:spacing w:line="236" w:lineRule="auto"/>
        <w:ind w:left="567" w:right="200" w:firstLine="142"/>
        <w:jc w:val="both"/>
        <w:rPr>
          <w:sz w:val="28"/>
          <w:szCs w:val="28"/>
        </w:rPr>
      </w:pPr>
      <w:r w:rsidRPr="000F0097">
        <w:rPr>
          <w:rFonts w:eastAsia="Times New Roman"/>
          <w:sz w:val="28"/>
          <w:szCs w:val="28"/>
        </w:rPr>
        <w:t xml:space="preserve">-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F0097">
        <w:rPr>
          <w:rFonts w:eastAsia="Times New Roman"/>
          <w:sz w:val="28"/>
          <w:szCs w:val="28"/>
        </w:rPr>
        <w:t>услуг</w:t>
      </w:r>
      <w:proofErr w:type="gramEnd"/>
      <w:r w:rsidRPr="000F0097">
        <w:rPr>
          <w:rFonts w:eastAsia="Times New Roman"/>
          <w:sz w:val="28"/>
          <w:szCs w:val="28"/>
        </w:rPr>
        <w:t xml:space="preserve"> в пользу обучающегося, не являющегося заказчиком по договору);</w:t>
      </w:r>
    </w:p>
    <w:p w:rsidR="000F0097" w:rsidRPr="000F0097" w:rsidRDefault="000F0097" w:rsidP="000F0097">
      <w:pPr>
        <w:spacing w:line="2" w:lineRule="exact"/>
        <w:ind w:firstLine="567"/>
        <w:jc w:val="both"/>
        <w:rPr>
          <w:rFonts w:ascii="Times New Roman" w:hAnsi="Times New Roman" w:cs="Times New Roman"/>
          <w:sz w:val="28"/>
          <w:szCs w:val="28"/>
        </w:rPr>
      </w:pPr>
    </w:p>
    <w:p w:rsidR="000F0097" w:rsidRPr="000F0097" w:rsidRDefault="000F0097" w:rsidP="000F0097">
      <w:pPr>
        <w:pStyle w:val="a5"/>
        <w:ind w:left="567" w:firstLine="142"/>
        <w:jc w:val="both"/>
        <w:rPr>
          <w:sz w:val="28"/>
          <w:szCs w:val="28"/>
        </w:rPr>
      </w:pPr>
      <w:r w:rsidRPr="000F0097">
        <w:rPr>
          <w:rFonts w:eastAsia="Times New Roman"/>
          <w:sz w:val="28"/>
          <w:szCs w:val="28"/>
        </w:rPr>
        <w:t>- права, обязанности и ответственность Учреждения, заказчика и обучающегося;</w:t>
      </w:r>
    </w:p>
    <w:p w:rsidR="000F0097" w:rsidRPr="000F0097" w:rsidRDefault="000F0097" w:rsidP="000F0097">
      <w:pPr>
        <w:pStyle w:val="a5"/>
        <w:ind w:left="567" w:firstLine="142"/>
        <w:jc w:val="both"/>
        <w:rPr>
          <w:sz w:val="28"/>
          <w:szCs w:val="28"/>
        </w:rPr>
      </w:pPr>
      <w:r w:rsidRPr="000F0097">
        <w:rPr>
          <w:rFonts w:eastAsia="Times New Roman"/>
          <w:sz w:val="28"/>
          <w:szCs w:val="28"/>
        </w:rPr>
        <w:t>- полная стоимость образовательных услуг, порядок их оплаты;</w:t>
      </w:r>
    </w:p>
    <w:p w:rsidR="000F0097" w:rsidRPr="000F0097" w:rsidRDefault="000F0097" w:rsidP="000F0097">
      <w:pPr>
        <w:spacing w:line="12" w:lineRule="exact"/>
        <w:ind w:firstLine="567"/>
        <w:jc w:val="both"/>
        <w:rPr>
          <w:rFonts w:ascii="Times New Roman" w:hAnsi="Times New Roman" w:cs="Times New Roman"/>
          <w:sz w:val="28"/>
          <w:szCs w:val="28"/>
        </w:rPr>
      </w:pPr>
    </w:p>
    <w:p w:rsidR="000F0097" w:rsidRPr="000F0097" w:rsidRDefault="000F0097" w:rsidP="000F0097">
      <w:pPr>
        <w:pStyle w:val="a5"/>
        <w:spacing w:line="235" w:lineRule="auto"/>
        <w:ind w:left="567" w:right="620" w:firstLine="142"/>
        <w:jc w:val="both"/>
        <w:rPr>
          <w:sz w:val="28"/>
          <w:szCs w:val="28"/>
        </w:rPr>
      </w:pPr>
      <w:r w:rsidRPr="000F0097">
        <w:rPr>
          <w:rFonts w:eastAsia="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0F0097" w:rsidRPr="000F0097" w:rsidRDefault="000F0097" w:rsidP="000F0097">
      <w:pPr>
        <w:spacing w:line="15" w:lineRule="exact"/>
        <w:ind w:firstLine="567"/>
        <w:jc w:val="both"/>
        <w:rPr>
          <w:rFonts w:ascii="Times New Roman" w:hAnsi="Times New Roman" w:cs="Times New Roman"/>
          <w:sz w:val="28"/>
          <w:szCs w:val="28"/>
        </w:rPr>
      </w:pPr>
    </w:p>
    <w:p w:rsidR="000F0097" w:rsidRPr="000F0097" w:rsidRDefault="000F0097" w:rsidP="000F0097">
      <w:pPr>
        <w:pStyle w:val="a5"/>
        <w:spacing w:line="246" w:lineRule="auto"/>
        <w:ind w:left="567" w:right="60" w:firstLine="142"/>
        <w:jc w:val="both"/>
        <w:rPr>
          <w:sz w:val="28"/>
          <w:szCs w:val="28"/>
        </w:rPr>
      </w:pPr>
      <w:r w:rsidRPr="000F0097">
        <w:rPr>
          <w:rFonts w:eastAsia="Times New Roman"/>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F0097" w:rsidRPr="000F0097" w:rsidRDefault="000F0097" w:rsidP="000F0097">
      <w:pPr>
        <w:pStyle w:val="a5"/>
        <w:ind w:left="567" w:firstLine="142"/>
        <w:jc w:val="both"/>
        <w:rPr>
          <w:sz w:val="28"/>
          <w:szCs w:val="28"/>
        </w:rPr>
      </w:pPr>
      <w:r w:rsidRPr="000F0097">
        <w:rPr>
          <w:rFonts w:eastAsia="Times New Roman"/>
          <w:sz w:val="28"/>
          <w:szCs w:val="28"/>
        </w:rPr>
        <w:t>- форма обучения, учебный план, календарный учебный график;</w:t>
      </w:r>
    </w:p>
    <w:p w:rsidR="000F0097" w:rsidRPr="000F0097" w:rsidRDefault="000F0097" w:rsidP="000F0097">
      <w:pPr>
        <w:pStyle w:val="a5"/>
        <w:ind w:left="567" w:firstLine="142"/>
        <w:jc w:val="both"/>
        <w:rPr>
          <w:sz w:val="28"/>
          <w:szCs w:val="28"/>
        </w:rPr>
      </w:pPr>
      <w:r w:rsidRPr="000F0097">
        <w:rPr>
          <w:rFonts w:eastAsia="Times New Roman"/>
          <w:sz w:val="28"/>
          <w:szCs w:val="28"/>
        </w:rPr>
        <w:t>- сроки освоения образовательной программы (продолжительность обучения);</w:t>
      </w:r>
    </w:p>
    <w:p w:rsidR="000F0097" w:rsidRPr="000F0097" w:rsidRDefault="000F0097" w:rsidP="000F0097">
      <w:pPr>
        <w:spacing w:line="12" w:lineRule="exact"/>
        <w:ind w:firstLine="567"/>
        <w:jc w:val="both"/>
        <w:rPr>
          <w:rFonts w:ascii="Times New Roman" w:hAnsi="Times New Roman" w:cs="Times New Roman"/>
          <w:sz w:val="28"/>
          <w:szCs w:val="28"/>
        </w:rPr>
      </w:pPr>
    </w:p>
    <w:p w:rsidR="000F0097" w:rsidRPr="000F0097" w:rsidRDefault="000F0097" w:rsidP="000F0097">
      <w:pPr>
        <w:pStyle w:val="a5"/>
        <w:spacing w:line="235" w:lineRule="auto"/>
        <w:ind w:left="567" w:right="600" w:firstLine="142"/>
        <w:jc w:val="both"/>
        <w:rPr>
          <w:sz w:val="28"/>
          <w:szCs w:val="28"/>
        </w:rPr>
      </w:pPr>
      <w:r w:rsidRPr="000F0097">
        <w:rPr>
          <w:rFonts w:eastAsia="Times New Roman"/>
          <w:sz w:val="28"/>
          <w:szCs w:val="28"/>
        </w:rPr>
        <w:t xml:space="preserve">- вид документа (при наличии), выдаваемого </w:t>
      </w:r>
      <w:proofErr w:type="gramStart"/>
      <w:r w:rsidRPr="000F0097">
        <w:rPr>
          <w:rFonts w:eastAsia="Times New Roman"/>
          <w:sz w:val="28"/>
          <w:szCs w:val="28"/>
        </w:rPr>
        <w:t>обучающемуся</w:t>
      </w:r>
      <w:proofErr w:type="gramEnd"/>
      <w:r w:rsidRPr="000F0097">
        <w:rPr>
          <w:rFonts w:eastAsia="Times New Roman"/>
          <w:sz w:val="28"/>
          <w:szCs w:val="28"/>
        </w:rPr>
        <w:t xml:space="preserve"> после успешного освоения им соответствующей образовательной программы (части образовательной программы);</w:t>
      </w:r>
    </w:p>
    <w:p w:rsidR="000F0097" w:rsidRPr="000F0097" w:rsidRDefault="000F0097" w:rsidP="000F0097">
      <w:pPr>
        <w:ind w:left="360" w:firstLine="349"/>
        <w:jc w:val="both"/>
        <w:rPr>
          <w:rFonts w:ascii="Times New Roman" w:hAnsi="Times New Roman" w:cs="Times New Roman"/>
          <w:sz w:val="28"/>
          <w:szCs w:val="28"/>
        </w:rPr>
      </w:pPr>
      <w:r w:rsidRPr="000F0097">
        <w:rPr>
          <w:rFonts w:ascii="Times New Roman" w:eastAsia="Times New Roman" w:hAnsi="Times New Roman" w:cs="Times New Roman"/>
          <w:sz w:val="28"/>
          <w:szCs w:val="28"/>
        </w:rPr>
        <w:t>- порядок изменения и расторжения договора;</w:t>
      </w:r>
    </w:p>
    <w:p w:rsidR="000F0097" w:rsidRPr="000F0097" w:rsidRDefault="000F0097" w:rsidP="000F0097">
      <w:pPr>
        <w:pStyle w:val="a5"/>
        <w:ind w:left="567" w:right="180" w:firstLine="142"/>
        <w:jc w:val="both"/>
        <w:rPr>
          <w:sz w:val="28"/>
          <w:szCs w:val="28"/>
        </w:rPr>
      </w:pPr>
      <w:r w:rsidRPr="000F0097">
        <w:rPr>
          <w:rFonts w:eastAsia="Times New Roman"/>
          <w:sz w:val="28"/>
          <w:szCs w:val="28"/>
        </w:rPr>
        <w:t>- другие необходимые сведения, связанные со спецификой оказываемых платных образовательных услуг.</w:t>
      </w:r>
    </w:p>
    <w:p w:rsidR="000F0097" w:rsidRPr="000F0097" w:rsidRDefault="000F0097" w:rsidP="000F0097">
      <w:pPr>
        <w:pStyle w:val="a5"/>
        <w:ind w:left="0" w:right="180" w:firstLine="709"/>
        <w:jc w:val="both"/>
        <w:rPr>
          <w:sz w:val="28"/>
          <w:szCs w:val="28"/>
        </w:rPr>
      </w:pPr>
      <w:r w:rsidRPr="000F0097">
        <w:rPr>
          <w:sz w:val="28"/>
          <w:szCs w:val="28"/>
        </w:rPr>
        <w:t>Примерная форма Договора представлена в приложении  к настоящему Положению.</w:t>
      </w:r>
    </w:p>
    <w:p w:rsidR="000F0097" w:rsidRPr="000F0097" w:rsidRDefault="000F0097" w:rsidP="000F0097">
      <w:pPr>
        <w:spacing w:line="238"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5.4.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5.5. Сведения, указанные в договоре, должны соответствовать информации, размещенной на официальном сайте Учреждения на дату заключения договора.</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5.6. </w:t>
      </w:r>
      <w:proofErr w:type="gramStart"/>
      <w:r w:rsidRPr="000F0097">
        <w:rPr>
          <w:rFonts w:ascii="Times New Roman" w:eastAsia="Times New Roman" w:hAnsi="Times New Roman" w:cs="Times New Roman"/>
          <w:sz w:val="28"/>
          <w:szCs w:val="28"/>
        </w:rPr>
        <w:t>Договор</w:t>
      </w:r>
      <w:proofErr w:type="gramEnd"/>
      <w:r w:rsidRPr="000F0097">
        <w:rPr>
          <w:rFonts w:ascii="Times New Roman" w:eastAsia="Times New Roman" w:hAnsi="Times New Roman" w:cs="Times New Roman"/>
          <w:sz w:val="28"/>
          <w:szCs w:val="28"/>
        </w:rPr>
        <w:t xml:space="preserve"> может быть расторгнут по соглашению Сторон.</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5.7. </w:t>
      </w:r>
      <w:proofErr w:type="gramStart"/>
      <w:r w:rsidRPr="000F0097">
        <w:rPr>
          <w:rFonts w:ascii="Times New Roman" w:eastAsia="Times New Roman" w:hAnsi="Times New Roman" w:cs="Times New Roman"/>
          <w:sz w:val="28"/>
          <w:szCs w:val="28"/>
        </w:rPr>
        <w:t>Договор</w:t>
      </w:r>
      <w:proofErr w:type="gramEnd"/>
      <w:r w:rsidRPr="000F0097">
        <w:rPr>
          <w:rFonts w:ascii="Times New Roman" w:eastAsia="Times New Roman" w:hAnsi="Times New Roman" w:cs="Times New Roman"/>
          <w:sz w:val="28"/>
          <w:szCs w:val="28"/>
        </w:rPr>
        <w:t xml:space="preserve"> может быть расторгнут по инициативе Учреждения в одностороннем порядке в случаях:</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просрочки оплаты стоимости платных образовательных услуг;</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в иных случаях, предусмотренных законодательством Российской Федерации.</w:t>
      </w:r>
    </w:p>
    <w:p w:rsidR="000F0097" w:rsidRPr="000F0097" w:rsidRDefault="000F0097" w:rsidP="000F0097">
      <w:pPr>
        <w:ind w:firstLine="54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5.8. Договор расторгается досрочно:</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по инициативе Учреждения в случае применения к </w:t>
      </w:r>
      <w:proofErr w:type="gramStart"/>
      <w:r w:rsidRPr="000F0097">
        <w:rPr>
          <w:rFonts w:ascii="Times New Roman" w:eastAsia="Times New Roman" w:hAnsi="Times New Roman" w:cs="Times New Roman"/>
          <w:sz w:val="28"/>
          <w:szCs w:val="28"/>
        </w:rPr>
        <w:t>обучающемуся</w:t>
      </w:r>
      <w:proofErr w:type="gramEnd"/>
      <w:r w:rsidRPr="000F0097">
        <w:rPr>
          <w:rFonts w:ascii="Times New Roman" w:eastAsia="Times New Roman" w:hAnsi="Times New Roman" w:cs="Times New Roman"/>
          <w:sz w:val="28"/>
          <w:szCs w:val="28"/>
        </w:rPr>
        <w:t>, достигшему возраста пятнадцати лет, отчисления как меры дисциплинарного взыскания, в случае установления нарушения порядка приема в Учреждение, повлекшего по вине обучающегося его незаконное зачисление в Учреждение;</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5.9. Учреждение вправе отказаться от исполнения обязательств по Договору при условии полного возмещения Заказчику убытков.</w:t>
      </w:r>
    </w:p>
    <w:p w:rsidR="000F0097" w:rsidRPr="000F0097" w:rsidRDefault="000F0097" w:rsidP="000F0097">
      <w:pPr>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5.10. Обучающийся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0F0097" w:rsidRPr="000F0097" w:rsidRDefault="000F0097" w:rsidP="000F0097">
      <w:pPr>
        <w:pStyle w:val="a5"/>
        <w:rPr>
          <w:sz w:val="28"/>
          <w:szCs w:val="28"/>
        </w:rPr>
      </w:pPr>
    </w:p>
    <w:p w:rsidR="000F0097" w:rsidRDefault="000F0097" w:rsidP="000F0097">
      <w:pPr>
        <w:jc w:val="center"/>
        <w:rPr>
          <w:rFonts w:ascii="Times New Roman" w:eastAsia="Times New Roman" w:hAnsi="Times New Roman" w:cs="Times New Roman"/>
          <w:b/>
          <w:kern w:val="28"/>
          <w:sz w:val="28"/>
          <w:szCs w:val="28"/>
        </w:rPr>
      </w:pPr>
    </w:p>
    <w:p w:rsidR="000F0097" w:rsidRPr="000F0097" w:rsidRDefault="000F0097" w:rsidP="000F0097">
      <w:pPr>
        <w:jc w:val="center"/>
        <w:rPr>
          <w:rFonts w:ascii="Times New Roman" w:eastAsia="Times New Roman" w:hAnsi="Times New Roman" w:cs="Times New Roman"/>
          <w:b/>
          <w:kern w:val="28"/>
          <w:sz w:val="28"/>
          <w:szCs w:val="28"/>
        </w:rPr>
      </w:pPr>
      <w:r w:rsidRPr="000F0097">
        <w:rPr>
          <w:rFonts w:ascii="Times New Roman" w:eastAsia="Times New Roman" w:hAnsi="Times New Roman" w:cs="Times New Roman"/>
          <w:b/>
          <w:kern w:val="28"/>
          <w:sz w:val="28"/>
          <w:szCs w:val="28"/>
        </w:rPr>
        <w:t>6. Организация образовательного процесса при организации платных дополнительных образовательных услуг</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6.1.</w:t>
      </w:r>
      <w:r w:rsidRPr="000F0097">
        <w:rPr>
          <w:rFonts w:ascii="Times New Roman" w:eastAsia="Times New Roman" w:hAnsi="Times New Roman" w:cs="Times New Roman"/>
          <w:color w:val="000000" w:themeColor="text1"/>
          <w:sz w:val="28"/>
          <w:szCs w:val="28"/>
        </w:rPr>
        <w:tab/>
        <w:t xml:space="preserve"> Учебные занятия по оказанию платных дополнительных образовательных услуг начинаются не ранее чем с 10 сентября учебного года по мере комплектования групп в количестве от 3 до 10 человек, либо в индивидуальном порядке. </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6.2.</w:t>
      </w:r>
      <w:r w:rsidRPr="000F0097">
        <w:rPr>
          <w:rFonts w:ascii="Times New Roman" w:eastAsia="Times New Roman" w:hAnsi="Times New Roman" w:cs="Times New Roman"/>
          <w:color w:val="000000" w:themeColor="text1"/>
          <w:sz w:val="28"/>
          <w:szCs w:val="28"/>
        </w:rPr>
        <w:tab/>
        <w:t xml:space="preserve"> Обучение ведется по дополнительным </w:t>
      </w:r>
      <w:proofErr w:type="spellStart"/>
      <w:r w:rsidRPr="000F0097">
        <w:rPr>
          <w:rFonts w:ascii="Times New Roman" w:eastAsia="Times New Roman" w:hAnsi="Times New Roman" w:cs="Times New Roman"/>
          <w:color w:val="000000" w:themeColor="text1"/>
          <w:sz w:val="28"/>
          <w:szCs w:val="28"/>
        </w:rPr>
        <w:t>общеразвивающим</w:t>
      </w:r>
      <w:proofErr w:type="spellEnd"/>
      <w:r w:rsidRPr="000F0097">
        <w:rPr>
          <w:rFonts w:ascii="Times New Roman" w:eastAsia="Times New Roman" w:hAnsi="Times New Roman" w:cs="Times New Roman"/>
          <w:color w:val="000000" w:themeColor="text1"/>
          <w:sz w:val="28"/>
          <w:szCs w:val="28"/>
        </w:rPr>
        <w:t xml:space="preserve"> программам, утвержденным директором Учреждения.</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6.3.</w:t>
      </w:r>
      <w:r w:rsidRPr="000F0097">
        <w:rPr>
          <w:rFonts w:ascii="Times New Roman" w:eastAsia="Times New Roman" w:hAnsi="Times New Roman" w:cs="Times New Roman"/>
          <w:color w:val="000000" w:themeColor="text1"/>
          <w:sz w:val="28"/>
          <w:szCs w:val="28"/>
        </w:rPr>
        <w:tab/>
        <w:t xml:space="preserve"> Учебный план, штатное расписание, календарный учебный график (расписание занятий) утверждаются директором Учреждения.</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6.4.</w:t>
      </w:r>
      <w:r w:rsidRPr="000F0097">
        <w:rPr>
          <w:rFonts w:ascii="Times New Roman" w:eastAsia="Times New Roman" w:hAnsi="Times New Roman" w:cs="Times New Roman"/>
          <w:color w:val="000000" w:themeColor="text1"/>
          <w:sz w:val="28"/>
          <w:szCs w:val="28"/>
        </w:rPr>
        <w:tab/>
        <w:t xml:space="preserve">  Занятие, консультация для детей школьного возраста, взрослых длится 40-45 минут. Занятие, консультация  для детей дошкольного возраста длится 20-35 минут. Продолжительность перемены — не менее 10 минут.</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6.5.</w:t>
      </w:r>
      <w:r w:rsidRPr="000F0097">
        <w:rPr>
          <w:rFonts w:ascii="Times New Roman" w:eastAsia="Times New Roman" w:hAnsi="Times New Roman" w:cs="Times New Roman"/>
          <w:color w:val="000000" w:themeColor="text1"/>
          <w:sz w:val="28"/>
          <w:szCs w:val="28"/>
        </w:rPr>
        <w:tab/>
        <w:t xml:space="preserve"> Время начала занятий определяется возможностями Учреждения                   по предоставлению аудиторного фонда до и после занятий по основному расписанию, финансируемых из муниципального бюджета, но не ранее, чем                     через 45 минут от основного расписания.</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6.6.</w:t>
      </w:r>
      <w:r w:rsidRPr="000F0097">
        <w:rPr>
          <w:rFonts w:ascii="Times New Roman" w:eastAsia="Times New Roman" w:hAnsi="Times New Roman" w:cs="Times New Roman"/>
          <w:color w:val="000000" w:themeColor="text1"/>
          <w:sz w:val="28"/>
          <w:szCs w:val="28"/>
        </w:rPr>
        <w:tab/>
        <w:t xml:space="preserve"> Время каникул определяется графиком учебного процесса.</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6.7.</w:t>
      </w:r>
      <w:r w:rsidRPr="000F0097">
        <w:rPr>
          <w:rFonts w:ascii="Times New Roman" w:eastAsia="Times New Roman" w:hAnsi="Times New Roman" w:cs="Times New Roman"/>
          <w:color w:val="000000" w:themeColor="text1"/>
          <w:sz w:val="28"/>
          <w:szCs w:val="28"/>
        </w:rPr>
        <w:tab/>
        <w:t xml:space="preserve"> Форма проведения занятия, технологии обучения определяются педагогом  самостоятельно.</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6.8.</w:t>
      </w:r>
      <w:r w:rsidRPr="000F0097">
        <w:rPr>
          <w:rFonts w:ascii="Times New Roman" w:eastAsia="Times New Roman" w:hAnsi="Times New Roman" w:cs="Times New Roman"/>
          <w:color w:val="000000" w:themeColor="text1"/>
          <w:sz w:val="28"/>
          <w:szCs w:val="28"/>
        </w:rPr>
        <w:tab/>
        <w:t xml:space="preserve"> Проведенные учебные занятия по оказанию платных дополнительных образовательных услуг заносятся педагогом в Журнал о проведении занятий по оказанию дополнительных платных образовательных услуг. Обучающиеся, пропустившие занятия по болезни, отмечаются в журнале - «</w:t>
      </w:r>
      <w:proofErr w:type="spellStart"/>
      <w:r w:rsidRPr="000F0097">
        <w:rPr>
          <w:rFonts w:ascii="Times New Roman" w:eastAsia="Times New Roman" w:hAnsi="Times New Roman" w:cs="Times New Roman"/>
          <w:color w:val="000000" w:themeColor="text1"/>
          <w:sz w:val="28"/>
          <w:szCs w:val="28"/>
        </w:rPr>
        <w:t>Нб</w:t>
      </w:r>
      <w:proofErr w:type="spellEnd"/>
      <w:r w:rsidRPr="000F0097">
        <w:rPr>
          <w:rFonts w:ascii="Times New Roman" w:eastAsia="Times New Roman" w:hAnsi="Times New Roman" w:cs="Times New Roman"/>
          <w:color w:val="000000" w:themeColor="text1"/>
          <w:sz w:val="28"/>
          <w:szCs w:val="28"/>
        </w:rPr>
        <w:t>»; в других случаях – «Н».</w:t>
      </w:r>
    </w:p>
    <w:p w:rsidR="000F0097" w:rsidRPr="000F0097" w:rsidRDefault="000F0097" w:rsidP="000F0097">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rPr>
      </w:pPr>
    </w:p>
    <w:p w:rsidR="000F0097" w:rsidRPr="000F0097" w:rsidRDefault="000F0097" w:rsidP="000F0097">
      <w:pPr>
        <w:jc w:val="center"/>
        <w:rPr>
          <w:rFonts w:ascii="Times New Roman" w:eastAsia="Times New Roman" w:hAnsi="Times New Roman" w:cs="Times New Roman"/>
          <w:b/>
          <w:kern w:val="28"/>
          <w:sz w:val="28"/>
          <w:szCs w:val="28"/>
        </w:rPr>
      </w:pPr>
      <w:r w:rsidRPr="000F0097">
        <w:rPr>
          <w:rFonts w:ascii="Times New Roman" w:eastAsia="Times New Roman" w:hAnsi="Times New Roman" w:cs="Times New Roman"/>
          <w:b/>
          <w:sz w:val="28"/>
          <w:szCs w:val="28"/>
        </w:rPr>
        <w:t xml:space="preserve">7. </w:t>
      </w:r>
      <w:r w:rsidRPr="000F0097">
        <w:rPr>
          <w:rFonts w:ascii="Times New Roman" w:eastAsia="Times New Roman" w:hAnsi="Times New Roman" w:cs="Times New Roman"/>
          <w:b/>
          <w:kern w:val="28"/>
          <w:sz w:val="28"/>
          <w:szCs w:val="28"/>
        </w:rPr>
        <w:t xml:space="preserve"> Руководство и кадровое обеспечение при организации </w:t>
      </w:r>
      <w:r w:rsidRPr="000F0097">
        <w:rPr>
          <w:rFonts w:ascii="Times New Roman" w:eastAsia="Times New Roman" w:hAnsi="Times New Roman" w:cs="Times New Roman"/>
          <w:b/>
          <w:bCs/>
          <w:sz w:val="28"/>
          <w:szCs w:val="28"/>
        </w:rPr>
        <w:t>платных дополнительных образовательных услуг</w:t>
      </w:r>
      <w:r w:rsidRPr="000F0097">
        <w:rPr>
          <w:rFonts w:ascii="Times New Roman" w:eastAsia="Times New Roman" w:hAnsi="Times New Roman" w:cs="Times New Roman"/>
          <w:b/>
          <w:kern w:val="28"/>
          <w:sz w:val="28"/>
          <w:szCs w:val="28"/>
        </w:rPr>
        <w:t>.</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7.1.</w:t>
      </w:r>
      <w:r w:rsidRPr="000F0097">
        <w:rPr>
          <w:rFonts w:ascii="Times New Roman" w:eastAsia="Times New Roman" w:hAnsi="Times New Roman" w:cs="Times New Roman"/>
          <w:sz w:val="28"/>
          <w:szCs w:val="28"/>
        </w:rPr>
        <w:tab/>
        <w:t xml:space="preserve">Общее руководство платными дополнительными образовательными услугами осуществляет директор Учреждения. Директор Учреждения правомочен подписывать договоры, устанавливать штатное </w:t>
      </w:r>
      <w:r w:rsidRPr="000F0097">
        <w:rPr>
          <w:rFonts w:ascii="Times New Roman" w:eastAsia="Times New Roman" w:hAnsi="Times New Roman" w:cs="Times New Roman"/>
          <w:sz w:val="28"/>
          <w:szCs w:val="28"/>
        </w:rPr>
        <w:lastRenderedPageBreak/>
        <w:t xml:space="preserve">расписание и осуществлять другие организационно-распорядительные функции, согласно Уставу Учреждения, без доверенности. </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7.2.</w:t>
      </w:r>
      <w:r w:rsidRPr="000F0097">
        <w:rPr>
          <w:rFonts w:ascii="Times New Roman" w:eastAsia="Times New Roman" w:hAnsi="Times New Roman" w:cs="Times New Roman"/>
          <w:sz w:val="28"/>
          <w:szCs w:val="28"/>
        </w:rPr>
        <w:tab/>
        <w:t xml:space="preserve">Правомочия других должностных лиц определяются на основании заключённых с ними трудовых договоров (дополнительных соглашений к трудовым договорам) или гражданско-правовых договоров. </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7.3.</w:t>
      </w:r>
      <w:r w:rsidRPr="000F0097">
        <w:rPr>
          <w:rFonts w:ascii="Times New Roman" w:eastAsia="Times New Roman" w:hAnsi="Times New Roman" w:cs="Times New Roman"/>
          <w:sz w:val="28"/>
          <w:szCs w:val="28"/>
        </w:rPr>
        <w:tab/>
        <w:t>Для руководства предоставлением платных дополнительных образовательных услуг, координации деятельности назначается руководитель отделения платных образовательных услуг.</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7.4.</w:t>
      </w:r>
      <w:r w:rsidRPr="000F0097">
        <w:rPr>
          <w:rFonts w:ascii="Times New Roman" w:eastAsia="Times New Roman" w:hAnsi="Times New Roman" w:cs="Times New Roman"/>
          <w:sz w:val="28"/>
          <w:szCs w:val="28"/>
        </w:rPr>
        <w:tab/>
        <w:t>Педагогический состав формируется на основе трудовых договоров (дополнительных соглашений к трудовым договорам) или гражданско-правовых договоров из числа педагогов Учреждения и привлеченных преподавателей. Квалификация педагогических работников и административного персонала должна соответствовать требованиям, предъявляемым к оказываемой платной дополнительной образовательной услуге.</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7.5.</w:t>
      </w:r>
      <w:r w:rsidRPr="000F0097">
        <w:rPr>
          <w:rFonts w:ascii="Times New Roman" w:eastAsia="Times New Roman" w:hAnsi="Times New Roman" w:cs="Times New Roman"/>
          <w:sz w:val="28"/>
          <w:szCs w:val="28"/>
        </w:rPr>
        <w:tab/>
        <w:t>Общим требованием к персоналу, работающему на оказании платных дополнительных образовательных услуг, является материальная ответственность за причинение убытков Учреждению в связи с недобросовестным исполнением своих должностных обязанностей по оказанию платных дополнительных образовательных услуг, в порядке и в пределах, установленных условиями Договора, трудовым и гражданским  законодательством РФ.</w:t>
      </w:r>
    </w:p>
    <w:p w:rsidR="000F0097" w:rsidRPr="000F0097" w:rsidRDefault="000F0097" w:rsidP="000F0097">
      <w:pPr>
        <w:tabs>
          <w:tab w:val="left" w:pos="1276"/>
        </w:tabs>
        <w:autoSpaceDE w:val="0"/>
        <w:autoSpaceDN w:val="0"/>
        <w:adjustRightInd w:val="0"/>
        <w:ind w:firstLine="709"/>
        <w:jc w:val="both"/>
        <w:rPr>
          <w:rFonts w:ascii="Times New Roman" w:eastAsia="Times New Roman" w:hAnsi="Times New Roman" w:cs="Times New Roman"/>
          <w:sz w:val="28"/>
          <w:szCs w:val="28"/>
        </w:rPr>
      </w:pPr>
    </w:p>
    <w:p w:rsidR="000F0097" w:rsidRPr="000F0097" w:rsidRDefault="000F0097" w:rsidP="000F0097">
      <w:pPr>
        <w:widowControl w:val="0"/>
        <w:autoSpaceDE w:val="0"/>
        <w:autoSpaceDN w:val="0"/>
        <w:adjustRightInd w:val="0"/>
        <w:ind w:firstLine="567"/>
        <w:jc w:val="center"/>
        <w:outlineLvl w:val="0"/>
        <w:rPr>
          <w:rFonts w:ascii="Times New Roman" w:eastAsia="Times New Roman" w:hAnsi="Times New Roman" w:cs="Times New Roman"/>
          <w:b/>
          <w:bCs/>
          <w:sz w:val="28"/>
          <w:szCs w:val="28"/>
          <w:lang w:bidi="hi-IN"/>
        </w:rPr>
      </w:pPr>
      <w:r w:rsidRPr="000F0097">
        <w:rPr>
          <w:rFonts w:ascii="Times New Roman" w:eastAsia="Times New Roman" w:hAnsi="Times New Roman" w:cs="Times New Roman"/>
          <w:b/>
          <w:bCs/>
          <w:sz w:val="28"/>
          <w:szCs w:val="28"/>
        </w:rPr>
        <w:t xml:space="preserve">8. Основные направления, порядок и условия расходования доходов (внебюджетных средств), </w:t>
      </w:r>
      <w:r w:rsidRPr="000F0097">
        <w:rPr>
          <w:rFonts w:ascii="Times New Roman" w:eastAsia="Times New Roman" w:hAnsi="Times New Roman" w:cs="Times New Roman"/>
          <w:b/>
          <w:bCs/>
          <w:sz w:val="28"/>
          <w:szCs w:val="28"/>
          <w:lang w:bidi="hi-IN"/>
        </w:rPr>
        <w:t>полученных от платной деятельности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color w:val="000000"/>
          <w:spacing w:val="-11"/>
          <w:sz w:val="28"/>
          <w:szCs w:val="28"/>
        </w:rPr>
      </w:pPr>
      <w:r w:rsidRPr="000F0097">
        <w:rPr>
          <w:rFonts w:ascii="Times New Roman" w:eastAsia="Times New Roman" w:hAnsi="Times New Roman" w:cs="Times New Roman"/>
          <w:color w:val="000000"/>
          <w:spacing w:val="-11"/>
          <w:sz w:val="28"/>
          <w:szCs w:val="28"/>
        </w:rPr>
        <w:t>8.1. Доходы (с</w:t>
      </w:r>
      <w:r w:rsidRPr="000F0097">
        <w:rPr>
          <w:rFonts w:ascii="Times New Roman" w:eastAsia="Times New Roman" w:hAnsi="Times New Roman" w:cs="Times New Roman"/>
          <w:sz w:val="28"/>
          <w:szCs w:val="28"/>
        </w:rPr>
        <w:t>редства), полученные Учреждением  от платной деятельности, являются дополнительным источником финансирования его расходов.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8.1.1. Денежные средства, полученные от платной деятельности, могут расходоваться по следующим направлениям:</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труда и начисления на фонд оплаты труда;</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xml:space="preserve">- на оплату налогов; </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коммунальных услуг;</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lastRenderedPageBreak/>
        <w:t>- на оплату услуг связи;</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закупку материалов (</w:t>
      </w:r>
      <w:proofErr w:type="gramStart"/>
      <w:r w:rsidRPr="000F0097">
        <w:rPr>
          <w:rFonts w:ascii="Times New Roman" w:eastAsia="Times New Roman" w:hAnsi="Times New Roman" w:cs="Times New Roman"/>
          <w:sz w:val="28"/>
          <w:szCs w:val="28"/>
          <w:lang w:bidi="hi-IN"/>
        </w:rPr>
        <w:t>строительные</w:t>
      </w:r>
      <w:proofErr w:type="gramEnd"/>
      <w:r w:rsidRPr="000F0097">
        <w:rPr>
          <w:rFonts w:ascii="Times New Roman" w:eastAsia="Times New Roman" w:hAnsi="Times New Roman" w:cs="Times New Roman"/>
          <w:sz w:val="28"/>
          <w:szCs w:val="28"/>
          <w:lang w:bidi="hi-IN"/>
        </w:rPr>
        <w:t>, текстильные и т.д.);</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укрепление материально-технической базы по направлениям:</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канцелярские и хозяйственные расходы;</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приобретение, содержание и текущий ремонт основных средств и пр.;</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приобретение сувениров, подарков;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проведение мероприятий и праздников;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командировочных расходов;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расходы по повышению квалификации работников;</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приобретение методической и учебной литературы;</w:t>
      </w:r>
    </w:p>
    <w:p w:rsidR="000F0097" w:rsidRPr="000F0097" w:rsidRDefault="000F0097" w:rsidP="000F0097">
      <w:pPr>
        <w:ind w:firstLine="709"/>
        <w:jc w:val="both"/>
        <w:rPr>
          <w:rFonts w:ascii="Times New Roman" w:eastAsia="Times New Roman" w:hAnsi="Times New Roman" w:cs="Times New Roman"/>
          <w:sz w:val="28"/>
          <w:szCs w:val="28"/>
          <w:lang w:bidi="hi-IN"/>
        </w:rPr>
      </w:pPr>
      <w:r w:rsidRPr="000F0097">
        <w:rPr>
          <w:rFonts w:ascii="Times New Roman" w:eastAsia="Times New Roman" w:hAnsi="Times New Roman" w:cs="Times New Roman"/>
          <w:sz w:val="28"/>
          <w:szCs w:val="28"/>
          <w:lang w:bidi="hi-IN"/>
        </w:rPr>
        <w:t>- на оплату услуг организаций (индивидуальных предпринимателей</w:t>
      </w:r>
      <w:proofErr w:type="gramStart"/>
      <w:r w:rsidRPr="000F0097">
        <w:rPr>
          <w:rFonts w:ascii="Times New Roman" w:eastAsia="Times New Roman" w:hAnsi="Times New Roman" w:cs="Times New Roman"/>
          <w:sz w:val="28"/>
          <w:szCs w:val="28"/>
          <w:lang w:bidi="hi-IN"/>
        </w:rPr>
        <w:t>.</w:t>
      </w:r>
      <w:proofErr w:type="gramEnd"/>
      <w:r w:rsidRPr="000F0097">
        <w:rPr>
          <w:rFonts w:ascii="Times New Roman" w:eastAsia="Times New Roman" w:hAnsi="Times New Roman" w:cs="Times New Roman"/>
          <w:sz w:val="28"/>
          <w:szCs w:val="28"/>
          <w:lang w:bidi="hi-IN"/>
        </w:rPr>
        <w:t xml:space="preserve"> </w:t>
      </w:r>
      <w:proofErr w:type="gramStart"/>
      <w:r w:rsidRPr="000F0097">
        <w:rPr>
          <w:rFonts w:ascii="Times New Roman" w:eastAsia="Times New Roman" w:hAnsi="Times New Roman" w:cs="Times New Roman"/>
          <w:sz w:val="28"/>
          <w:szCs w:val="28"/>
          <w:lang w:bidi="hi-IN"/>
        </w:rPr>
        <w:t>ф</w:t>
      </w:r>
      <w:proofErr w:type="gramEnd"/>
      <w:r w:rsidRPr="000F0097">
        <w:rPr>
          <w:rFonts w:ascii="Times New Roman" w:eastAsia="Times New Roman" w:hAnsi="Times New Roman" w:cs="Times New Roman"/>
          <w:sz w:val="28"/>
          <w:szCs w:val="28"/>
          <w:lang w:bidi="hi-IN"/>
        </w:rPr>
        <w:t>изических лиц), оказывающих  печатные, копировально-множительные услуги, услуги нотариуса, организационные, бухгалтерские, юридические и прочие  услуги.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color w:val="000000" w:themeColor="text1"/>
          <w:sz w:val="28"/>
          <w:szCs w:val="28"/>
        </w:rPr>
      </w:pPr>
      <w:r w:rsidRPr="000F0097">
        <w:rPr>
          <w:rFonts w:ascii="Times New Roman" w:eastAsia="Times New Roman" w:hAnsi="Times New Roman" w:cs="Times New Roman"/>
          <w:color w:val="000000" w:themeColor="text1"/>
          <w:sz w:val="28"/>
          <w:szCs w:val="28"/>
        </w:rPr>
        <w:t>8.1.2. Имущество, приобретенное за счет средств (доходов), полученных от платной деятельности, поступает в самостоятельное распоряжение Учреждения и подлежит обособленному учету.</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color w:val="000000"/>
          <w:spacing w:val="-11"/>
          <w:sz w:val="28"/>
          <w:szCs w:val="28"/>
        </w:rPr>
        <w:t xml:space="preserve">8.2. Учреждение </w:t>
      </w:r>
      <w:r w:rsidRPr="000F0097">
        <w:rPr>
          <w:rFonts w:ascii="Times New Roman" w:eastAsia="Times New Roman" w:hAnsi="Times New Roman" w:cs="Times New Roman"/>
          <w:color w:val="000000"/>
          <w:sz w:val="28"/>
          <w:szCs w:val="28"/>
        </w:rPr>
        <w:t xml:space="preserve">самостоятельно определяет направления и порядок использования своих средств, в том числе их долю, направляемую на оплату труда, </w:t>
      </w:r>
      <w:r w:rsidRPr="000F0097">
        <w:rPr>
          <w:rFonts w:ascii="Times New Roman" w:eastAsia="Times New Roman" w:hAnsi="Times New Roman" w:cs="Times New Roman"/>
          <w:sz w:val="28"/>
          <w:szCs w:val="28"/>
        </w:rPr>
        <w:t>стимулирование (поощрение), материальную помощь работников, а также создание внебюджетных фондов организационного, учебного, научного и  материально-технического развития.</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color w:val="000000"/>
          <w:spacing w:val="-11"/>
          <w:sz w:val="28"/>
          <w:szCs w:val="28"/>
        </w:rPr>
        <w:t xml:space="preserve">8.3. </w:t>
      </w:r>
      <w:r w:rsidRPr="000F0097">
        <w:rPr>
          <w:rFonts w:ascii="Times New Roman" w:eastAsia="Times New Roman" w:hAnsi="Times New Roman" w:cs="Times New Roman"/>
          <w:sz w:val="28"/>
          <w:szCs w:val="28"/>
        </w:rPr>
        <w:t>Порядок расходования доходов (средств),  полученных Учреждением  от платной деятельности, осуществляется в соответствии с установленными настоящим Положением приоритетами в следующей очередности:</w:t>
      </w:r>
    </w:p>
    <w:p w:rsidR="000F0097" w:rsidRPr="000F0097" w:rsidRDefault="000F0097" w:rsidP="000F0097">
      <w:pPr>
        <w:widowControl w:val="0"/>
        <w:shd w:val="clear" w:color="auto" w:fill="FFFFFF"/>
        <w:tabs>
          <w:tab w:val="left" w:pos="994"/>
        </w:tabs>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оплата труда лиц, осуществляющих, организующих, администрирующих и обеспечивающих учебный процесс в рамках дополнительного и целевого набора, а также иной внебюджетной деятельности;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 xml:space="preserve">- обеспечение хозяйственной деятельности Учреждения, в том числе </w:t>
      </w:r>
      <w:r w:rsidRPr="000F0097">
        <w:rPr>
          <w:rFonts w:ascii="Times New Roman" w:eastAsia="Times New Roman" w:hAnsi="Times New Roman" w:cs="Times New Roman"/>
          <w:color w:val="000000"/>
          <w:sz w:val="28"/>
          <w:szCs w:val="28"/>
        </w:rPr>
        <w:t>возмещение расходов по содержанию имущества</w:t>
      </w:r>
      <w:r w:rsidRPr="000F0097">
        <w:rPr>
          <w:rFonts w:ascii="Times New Roman" w:eastAsia="Times New Roman" w:hAnsi="Times New Roman" w:cs="Times New Roman"/>
          <w:sz w:val="28"/>
          <w:szCs w:val="28"/>
        </w:rPr>
        <w:t>;</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обеспечение образовательного процесса;</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улучшение материально-технического обеспечения учебного процесса, развитие Учреждения;</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содержание обучающихся и воспитанников Учреждения (инвентарь, игрушки, канцелярские принадлежности, мебель и т.д.);</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иные расходы, связанные с деятельностью Учреждения, не обеспеченные бюджетными ассигнованиями.</w:t>
      </w:r>
    </w:p>
    <w:p w:rsidR="000F0097" w:rsidRPr="000F0097" w:rsidRDefault="000F0097" w:rsidP="000F0097">
      <w:pPr>
        <w:autoSpaceDE w:val="0"/>
        <w:autoSpaceDN w:val="0"/>
        <w:adjustRightInd w:val="0"/>
        <w:ind w:firstLine="709"/>
        <w:jc w:val="both"/>
        <w:outlineLvl w:val="0"/>
        <w:rPr>
          <w:rFonts w:ascii="Times New Roman" w:eastAsia="Times New Roman" w:hAnsi="Times New Roman" w:cs="Times New Roman"/>
          <w:sz w:val="28"/>
          <w:szCs w:val="28"/>
        </w:rPr>
      </w:pPr>
      <w:r w:rsidRPr="000F0097">
        <w:rPr>
          <w:rFonts w:ascii="Times New Roman" w:eastAsia="Times New Roman" w:hAnsi="Times New Roman" w:cs="Times New Roman"/>
          <w:color w:val="000000"/>
          <w:spacing w:val="-11"/>
          <w:sz w:val="28"/>
          <w:szCs w:val="28"/>
        </w:rPr>
        <w:t>8.4</w:t>
      </w:r>
      <w:r w:rsidRPr="000F0097">
        <w:rPr>
          <w:rFonts w:ascii="Times New Roman" w:eastAsia="Times New Roman" w:hAnsi="Times New Roman" w:cs="Times New Roman"/>
          <w:sz w:val="28"/>
          <w:szCs w:val="28"/>
        </w:rPr>
        <w:t>. Основным документом, определяющим распределение внебюджетных средств по статьям расходов, является план финансово-хозяйственной деятельности Учреждения на соответствующий финансовый год.</w:t>
      </w:r>
    </w:p>
    <w:p w:rsidR="000F0097" w:rsidRPr="000F0097" w:rsidRDefault="000F0097" w:rsidP="000F0097">
      <w:pPr>
        <w:autoSpaceDE w:val="0"/>
        <w:autoSpaceDN w:val="0"/>
        <w:adjustRightInd w:val="0"/>
        <w:ind w:firstLine="567"/>
        <w:jc w:val="both"/>
        <w:outlineLvl w:val="0"/>
        <w:rPr>
          <w:rFonts w:ascii="Times New Roman" w:eastAsia="Times New Roman" w:hAnsi="Times New Roman" w:cs="Times New Roman"/>
          <w:spacing w:val="-2"/>
          <w:sz w:val="28"/>
          <w:szCs w:val="28"/>
        </w:rPr>
      </w:pPr>
    </w:p>
    <w:p w:rsidR="000F0097" w:rsidRPr="000F0097" w:rsidRDefault="000F0097" w:rsidP="000F0097">
      <w:pPr>
        <w:widowControl w:val="0"/>
        <w:shd w:val="clear" w:color="auto" w:fill="FFFFFF"/>
        <w:autoSpaceDE w:val="0"/>
        <w:autoSpaceDN w:val="0"/>
        <w:adjustRightInd w:val="0"/>
        <w:ind w:firstLine="567"/>
        <w:jc w:val="center"/>
        <w:rPr>
          <w:rFonts w:ascii="Times New Roman" w:eastAsia="Times New Roman" w:hAnsi="Times New Roman" w:cs="Times New Roman"/>
          <w:b/>
          <w:bCs/>
          <w:sz w:val="28"/>
          <w:szCs w:val="28"/>
          <w:lang w:bidi="hi-IN"/>
        </w:rPr>
      </w:pPr>
      <w:r w:rsidRPr="000F0097">
        <w:rPr>
          <w:rFonts w:ascii="Times New Roman" w:eastAsia="Times New Roman" w:hAnsi="Times New Roman" w:cs="Times New Roman"/>
          <w:b/>
          <w:bCs/>
          <w:sz w:val="28"/>
          <w:szCs w:val="28"/>
        </w:rPr>
        <w:t xml:space="preserve">9. Порядок и условия расходования отдельных видов доходов (внебюджетных средств) </w:t>
      </w:r>
      <w:r w:rsidRPr="000F0097">
        <w:rPr>
          <w:rFonts w:ascii="Times New Roman" w:eastAsia="Times New Roman" w:hAnsi="Times New Roman" w:cs="Times New Roman"/>
          <w:b/>
          <w:bCs/>
          <w:sz w:val="28"/>
          <w:szCs w:val="28"/>
          <w:lang w:bidi="hi-IN"/>
        </w:rPr>
        <w:t>полученных от платной деятельности</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bCs/>
          <w:sz w:val="28"/>
          <w:szCs w:val="28"/>
        </w:rPr>
      </w:pPr>
      <w:r w:rsidRPr="000F0097">
        <w:rPr>
          <w:rFonts w:ascii="Times New Roman" w:eastAsia="Times New Roman" w:hAnsi="Times New Roman" w:cs="Times New Roman"/>
          <w:sz w:val="28"/>
          <w:szCs w:val="28"/>
        </w:rPr>
        <w:t xml:space="preserve">9.1. </w:t>
      </w:r>
      <w:r w:rsidRPr="000F0097">
        <w:rPr>
          <w:rFonts w:ascii="Times New Roman" w:eastAsia="Times New Roman" w:hAnsi="Times New Roman" w:cs="Times New Roman"/>
          <w:bCs/>
          <w:sz w:val="28"/>
          <w:szCs w:val="28"/>
        </w:rPr>
        <w:t>Добровольные пожертвования, целевые взносы юридических и (или) физических лиц, в том числе родителей (законных представителей) обучающихся, иностранных граждан и (или) иностранных юридических лиц расходуются Учреждением на уставные цели.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bCs/>
          <w:sz w:val="28"/>
          <w:szCs w:val="28"/>
          <w:lang w:bidi="hi-IN"/>
        </w:rPr>
        <w:t xml:space="preserve">Указанные </w:t>
      </w:r>
      <w:r w:rsidRPr="000F0097">
        <w:rPr>
          <w:rFonts w:ascii="Times New Roman" w:eastAsia="Times New Roman" w:hAnsi="Times New Roman" w:cs="Times New Roman"/>
          <w:color w:val="000000"/>
          <w:sz w:val="28"/>
          <w:szCs w:val="28"/>
          <w:lang w:bidi="hi-IN"/>
        </w:rPr>
        <w:t>пожертвования и взносы могут расходоваться на приобретение:</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книг и учебно-методических пособий;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технических средств обучения;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мебели, инструментов и оборудования;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канцтоваров и хозяйственных материалов;</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материалов для занятий;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наглядных пособий;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средств дезинфекции;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подписных изданий;</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lastRenderedPageBreak/>
        <w:t>- на создание интерьеров, эстетического оформления учреждения;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благоустройство территории;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содержание и обслуживание множительной техники;</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xml:space="preserve">- обеспечение </w:t>
      </w:r>
      <w:proofErr w:type="spellStart"/>
      <w:r w:rsidRPr="000F0097">
        <w:rPr>
          <w:rFonts w:ascii="Times New Roman" w:eastAsia="Times New Roman" w:hAnsi="Times New Roman" w:cs="Times New Roman"/>
          <w:color w:val="000000"/>
          <w:sz w:val="28"/>
          <w:szCs w:val="28"/>
          <w:lang w:bidi="hi-IN"/>
        </w:rPr>
        <w:t>досуговых</w:t>
      </w:r>
      <w:proofErr w:type="spellEnd"/>
      <w:r w:rsidRPr="000F0097">
        <w:rPr>
          <w:rFonts w:ascii="Times New Roman" w:eastAsia="Times New Roman" w:hAnsi="Times New Roman" w:cs="Times New Roman"/>
          <w:color w:val="000000"/>
          <w:sz w:val="28"/>
          <w:szCs w:val="28"/>
          <w:lang w:bidi="hi-IN"/>
        </w:rPr>
        <w:t xml:space="preserve"> мероприятий с </w:t>
      </w:r>
      <w:proofErr w:type="gramStart"/>
      <w:r w:rsidRPr="000F0097">
        <w:rPr>
          <w:rFonts w:ascii="Times New Roman" w:eastAsia="Times New Roman" w:hAnsi="Times New Roman" w:cs="Times New Roman"/>
          <w:color w:val="000000"/>
          <w:sz w:val="28"/>
          <w:szCs w:val="28"/>
          <w:lang w:bidi="hi-IN"/>
        </w:rPr>
        <w:t>обучающимися</w:t>
      </w:r>
      <w:proofErr w:type="gramEnd"/>
      <w:r w:rsidRPr="000F0097">
        <w:rPr>
          <w:rFonts w:ascii="Times New Roman" w:eastAsia="Times New Roman" w:hAnsi="Times New Roman" w:cs="Times New Roman"/>
          <w:color w:val="000000"/>
          <w:sz w:val="28"/>
          <w:szCs w:val="28"/>
          <w:lang w:bidi="hi-IN"/>
        </w:rPr>
        <w:t>;</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 иные цели, указанные лицом, осуществляющим пожертвование или взнос.</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color w:val="000000"/>
          <w:sz w:val="28"/>
          <w:szCs w:val="28"/>
          <w:lang w:bidi="hi-IN"/>
        </w:rPr>
        <w:t>Расходование целевых средств, полученных Учреждением, определяет даритель (жертвователь).</w:t>
      </w:r>
    </w:p>
    <w:p w:rsidR="000F0097" w:rsidRPr="000F0097" w:rsidRDefault="000F0097" w:rsidP="000F0097">
      <w:pPr>
        <w:ind w:firstLine="709"/>
        <w:jc w:val="both"/>
        <w:rPr>
          <w:rFonts w:ascii="Times New Roman" w:eastAsia="Times New Roman" w:hAnsi="Times New Roman" w:cs="Times New Roman"/>
          <w:color w:val="FF0000"/>
          <w:sz w:val="28"/>
          <w:szCs w:val="28"/>
          <w:lang w:bidi="hi-IN"/>
        </w:rPr>
      </w:pPr>
      <w:r w:rsidRPr="000F0097">
        <w:rPr>
          <w:rFonts w:ascii="Times New Roman" w:eastAsia="Times New Roman" w:hAnsi="Times New Roman" w:cs="Times New Roman"/>
          <w:sz w:val="28"/>
          <w:szCs w:val="28"/>
          <w:lang w:bidi="hi-IN"/>
        </w:rPr>
        <w:t>В случае</w:t>
      </w:r>
      <w:proofErr w:type="gramStart"/>
      <w:r w:rsidRPr="000F0097">
        <w:rPr>
          <w:rFonts w:ascii="Times New Roman" w:eastAsia="Times New Roman" w:hAnsi="Times New Roman" w:cs="Times New Roman"/>
          <w:sz w:val="28"/>
          <w:szCs w:val="28"/>
          <w:lang w:bidi="hi-IN"/>
        </w:rPr>
        <w:t>,</w:t>
      </w:r>
      <w:proofErr w:type="gramEnd"/>
      <w:r w:rsidRPr="000F0097">
        <w:rPr>
          <w:rFonts w:ascii="Times New Roman" w:eastAsia="Times New Roman" w:hAnsi="Times New Roman" w:cs="Times New Roman"/>
          <w:sz w:val="28"/>
          <w:szCs w:val="28"/>
          <w:lang w:bidi="hi-IN"/>
        </w:rPr>
        <w:t xml:space="preserve"> если цель </w:t>
      </w:r>
      <w:proofErr w:type="spellStart"/>
      <w:r w:rsidRPr="000F0097">
        <w:rPr>
          <w:rFonts w:ascii="Times New Roman" w:eastAsia="Times New Roman" w:hAnsi="Times New Roman" w:cs="Times New Roman"/>
          <w:sz w:val="28"/>
          <w:szCs w:val="28"/>
          <w:lang w:bidi="hi-IN"/>
        </w:rPr>
        <w:t>вносителем</w:t>
      </w:r>
      <w:proofErr w:type="spellEnd"/>
      <w:r w:rsidRPr="000F0097">
        <w:rPr>
          <w:rFonts w:ascii="Times New Roman" w:eastAsia="Times New Roman" w:hAnsi="Times New Roman" w:cs="Times New Roman"/>
          <w:sz w:val="28"/>
          <w:szCs w:val="28"/>
          <w:lang w:bidi="hi-IN"/>
        </w:rPr>
        <w:t xml:space="preserve"> пожертвования или взноса не определена, решение о расходовании денежных средств принимает </w:t>
      </w:r>
      <w:r w:rsidRPr="000F0097">
        <w:rPr>
          <w:rFonts w:ascii="Times New Roman" w:eastAsia="Times New Roman" w:hAnsi="Times New Roman" w:cs="Times New Roman"/>
          <w:color w:val="000000" w:themeColor="text1"/>
          <w:sz w:val="28"/>
          <w:szCs w:val="28"/>
          <w:lang w:bidi="hi-IN"/>
        </w:rPr>
        <w:t>директор Учреждения.</w:t>
      </w:r>
    </w:p>
    <w:p w:rsidR="000F0097" w:rsidRPr="000F0097" w:rsidRDefault="000F0097" w:rsidP="000F0097">
      <w:pPr>
        <w:ind w:firstLine="709"/>
        <w:jc w:val="both"/>
        <w:rPr>
          <w:rFonts w:ascii="Times New Roman" w:eastAsia="Times New Roman" w:hAnsi="Times New Roman" w:cs="Times New Roman"/>
          <w:color w:val="000000"/>
          <w:sz w:val="28"/>
          <w:szCs w:val="28"/>
          <w:lang w:bidi="hi-IN"/>
        </w:rPr>
      </w:pPr>
      <w:r w:rsidRPr="000F0097">
        <w:rPr>
          <w:rFonts w:ascii="Times New Roman" w:eastAsia="Times New Roman" w:hAnsi="Times New Roman" w:cs="Times New Roman"/>
          <w:bCs/>
          <w:sz w:val="28"/>
          <w:szCs w:val="28"/>
          <w:lang w:bidi="hi-IN"/>
        </w:rPr>
        <w:t xml:space="preserve">9.2. </w:t>
      </w:r>
      <w:r w:rsidRPr="000F0097">
        <w:rPr>
          <w:rFonts w:ascii="Times New Roman" w:eastAsia="Times New Roman" w:hAnsi="Times New Roman" w:cs="Times New Roman"/>
          <w:color w:val="000000"/>
          <w:sz w:val="28"/>
          <w:szCs w:val="28"/>
          <w:lang w:bidi="hi-IN"/>
        </w:rPr>
        <w:t>Доходы от платных дополнительных образовательных услуг распределяются следующим образом:</w:t>
      </w:r>
    </w:p>
    <w:p w:rsidR="000F0097" w:rsidRPr="000F0097" w:rsidRDefault="000F0097" w:rsidP="000F0097">
      <w:pPr>
        <w:ind w:firstLine="709"/>
        <w:jc w:val="both"/>
        <w:rPr>
          <w:rFonts w:ascii="Times New Roman" w:eastAsia="Times New Roman" w:hAnsi="Times New Roman" w:cs="Times New Roman"/>
          <w:color w:val="000000" w:themeColor="text1"/>
          <w:sz w:val="28"/>
          <w:szCs w:val="28"/>
          <w:lang w:bidi="hi-IN"/>
        </w:rPr>
      </w:pPr>
      <w:r w:rsidRPr="000F0097">
        <w:rPr>
          <w:rFonts w:ascii="Times New Roman" w:eastAsia="Times New Roman" w:hAnsi="Times New Roman" w:cs="Times New Roman"/>
          <w:color w:val="000000"/>
          <w:sz w:val="28"/>
          <w:szCs w:val="28"/>
          <w:lang w:bidi="hi-IN"/>
        </w:rPr>
        <w:t xml:space="preserve">- на оплату труда педагогическим работникам, администрации, </w:t>
      </w:r>
      <w:r w:rsidRPr="000F0097">
        <w:rPr>
          <w:rFonts w:ascii="Times New Roman" w:eastAsia="Times New Roman" w:hAnsi="Times New Roman" w:cs="Times New Roman"/>
          <w:color w:val="000000" w:themeColor="text1"/>
          <w:sz w:val="28"/>
          <w:szCs w:val="28"/>
          <w:lang w:bidi="hi-IN"/>
        </w:rPr>
        <w:t xml:space="preserve">работникам оказывающим содействие (непосредственно не занятым) в оказании платных услуг – 40  %, </w:t>
      </w:r>
    </w:p>
    <w:p w:rsidR="000F0097" w:rsidRPr="000F0097" w:rsidRDefault="000F0097" w:rsidP="000F0097">
      <w:pPr>
        <w:ind w:firstLine="709"/>
        <w:jc w:val="both"/>
        <w:rPr>
          <w:rFonts w:ascii="Times New Roman" w:eastAsia="Times New Roman" w:hAnsi="Times New Roman" w:cs="Times New Roman"/>
          <w:color w:val="000000" w:themeColor="text1"/>
          <w:sz w:val="28"/>
          <w:szCs w:val="28"/>
          <w:lang w:bidi="hi-IN"/>
        </w:rPr>
      </w:pPr>
      <w:r w:rsidRPr="000F0097">
        <w:rPr>
          <w:rFonts w:ascii="Times New Roman" w:eastAsia="Times New Roman" w:hAnsi="Times New Roman" w:cs="Times New Roman"/>
          <w:color w:val="000000" w:themeColor="text1"/>
          <w:sz w:val="28"/>
          <w:szCs w:val="28"/>
          <w:lang w:bidi="hi-IN"/>
        </w:rPr>
        <w:t>- на другие цели по направлениям, перечисленным в п. 8.1.1  настоящего Положения – 60 %.</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0F0097">
        <w:rPr>
          <w:rFonts w:ascii="Times New Roman" w:eastAsia="Times New Roman" w:hAnsi="Times New Roman" w:cs="Times New Roman"/>
          <w:color w:val="000000"/>
          <w:sz w:val="28"/>
          <w:szCs w:val="28"/>
        </w:rPr>
        <w:t>9.3. Конкретный размер денежных средств, полученных от платной деятельности, направляемый на оплату труда работника указывается в договоре, заключенном с ним.</w:t>
      </w:r>
    </w:p>
    <w:p w:rsidR="000F0097" w:rsidRPr="000F0097" w:rsidRDefault="000F0097" w:rsidP="000F0097">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9.4. Во всех случаях выплаты работникам (надбавки, доплаты, стимулирующие выплаты) за счет доходов (средств), полученных образовательным учреждением от платной деятельности, осуществляются одновременно с выплатой заработной платы.</w:t>
      </w:r>
    </w:p>
    <w:p w:rsidR="000F0097" w:rsidRPr="000F0097" w:rsidRDefault="000F0097" w:rsidP="000F0097">
      <w:pPr>
        <w:pStyle w:val="a5"/>
        <w:numPr>
          <w:ilvl w:val="0"/>
          <w:numId w:val="2"/>
        </w:numPr>
        <w:tabs>
          <w:tab w:val="left" w:pos="3680"/>
        </w:tabs>
        <w:spacing w:line="328" w:lineRule="exact"/>
        <w:jc w:val="center"/>
        <w:rPr>
          <w:sz w:val="28"/>
          <w:szCs w:val="28"/>
        </w:rPr>
      </w:pPr>
      <w:r w:rsidRPr="000F0097">
        <w:rPr>
          <w:rFonts w:eastAsia="Times New Roman"/>
          <w:b/>
          <w:bCs/>
          <w:sz w:val="28"/>
          <w:szCs w:val="28"/>
        </w:rPr>
        <w:t>Контроль и ответственность</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10.1. Учреждение несет ответственность за организацию платных дополнительных услуг, за соблюдение дисциплины, цен при оказании платных дополнительных услуг, выполнение законодательства о защите прав потребителей, правильность учета платных дополнительных услуг, эффективное использование средств, поступивших от платной  деятельности.</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10.2. Директор Учреждения осуществляет общее руководство платной деятельностью Учреждения.</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lastRenderedPageBreak/>
        <w:t xml:space="preserve">10.3. </w:t>
      </w:r>
      <w:proofErr w:type="gramStart"/>
      <w:r w:rsidRPr="000F0097">
        <w:rPr>
          <w:rFonts w:ascii="Times New Roman" w:eastAsia="Times New Roman" w:hAnsi="Times New Roman" w:cs="Times New Roman"/>
          <w:sz w:val="28"/>
          <w:szCs w:val="28"/>
        </w:rPr>
        <w:t>Контроль за</w:t>
      </w:r>
      <w:proofErr w:type="gramEnd"/>
      <w:r w:rsidRPr="000F0097">
        <w:rPr>
          <w:rFonts w:ascii="Times New Roman" w:eastAsia="Times New Roman" w:hAnsi="Times New Roman" w:cs="Times New Roman"/>
          <w:sz w:val="28"/>
          <w:szCs w:val="28"/>
        </w:rPr>
        <w:t xml:space="preserve"> правильностью исполнения утвержденных смет доходов и расходов, использования средств от платных услуг возлагается на директора Учреждения, заместителя директора, главного бухгалтера.</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10.4. Заместитель директора по соответствующему направлению деятельности организует проекты и программы в рамках платной деятельности, а также несет персональную ответственность за их реализацию.</w:t>
      </w:r>
    </w:p>
    <w:p w:rsidR="000F0097" w:rsidRPr="000F0097" w:rsidRDefault="000F0097" w:rsidP="000F0097">
      <w:pPr>
        <w:spacing w:line="234"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10.5. Руководители подразделений, осуществляющих платную деятельность, разрабатывают, реализуют проекты (программы) работы в рамках платной деятельности, а также несут ответственность за их реализацию в соответствующем подразделении Учреждения.</w:t>
      </w:r>
    </w:p>
    <w:p w:rsidR="000F0097" w:rsidRPr="000F0097" w:rsidRDefault="000F0097" w:rsidP="000F0097">
      <w:pPr>
        <w:spacing w:line="234"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10.6. Ежеквартально бухгалтерия представляет директору информацию об использовании средств от платной деятельности</w:t>
      </w:r>
      <w:r w:rsidRPr="000F0097">
        <w:rPr>
          <w:rFonts w:ascii="Times New Roman" w:eastAsia="Times" w:hAnsi="Times New Roman" w:cs="Times New Roman"/>
          <w:sz w:val="28"/>
          <w:szCs w:val="28"/>
        </w:rPr>
        <w:t>.</w:t>
      </w:r>
    </w:p>
    <w:p w:rsidR="000F0097" w:rsidRPr="000F0097" w:rsidRDefault="000F0097" w:rsidP="000F0097">
      <w:pPr>
        <w:spacing w:line="13" w:lineRule="exact"/>
        <w:rPr>
          <w:rFonts w:ascii="Times New Roman" w:hAnsi="Times New Roman" w:cs="Times New Roman"/>
          <w:sz w:val="28"/>
          <w:szCs w:val="28"/>
        </w:rPr>
      </w:pPr>
    </w:p>
    <w:p w:rsidR="000F0097" w:rsidRPr="000F0097" w:rsidRDefault="000F0097" w:rsidP="000F0097">
      <w:pPr>
        <w:spacing w:line="238" w:lineRule="auto"/>
        <w:ind w:firstLine="720"/>
        <w:jc w:val="both"/>
        <w:rPr>
          <w:rFonts w:ascii="Times New Roman" w:eastAsia="Times New Roman" w:hAnsi="Times New Roman" w:cs="Times New Roman"/>
          <w:sz w:val="28"/>
          <w:szCs w:val="28"/>
        </w:rPr>
      </w:pPr>
      <w:r w:rsidRPr="000F0097">
        <w:rPr>
          <w:rFonts w:ascii="Times New Roman" w:eastAsia="Times New Roman" w:hAnsi="Times New Roman" w:cs="Times New Roman"/>
          <w:sz w:val="28"/>
          <w:szCs w:val="28"/>
        </w:rPr>
        <w:t xml:space="preserve">10.7. Бухгалтер, курирующий платную деятельность Учреждения, обязан своевременно обеспечивать директора Учреждения информацией о доходах и расходах от платной деятельности, акцептировании и оплате счетов, оплате труда, размерах отчислений и др. </w:t>
      </w:r>
    </w:p>
    <w:p w:rsidR="000F0097" w:rsidRPr="000F0097" w:rsidRDefault="000F0097" w:rsidP="000F0097">
      <w:pPr>
        <w:spacing w:line="236" w:lineRule="auto"/>
        <w:ind w:right="200"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10.8. Должностные лица несут установленную законодательством РФ дисциплинарную, административную и уголовную ответственность за искажение отчетности в части отражения операций со средствами от платной деятельности.</w:t>
      </w:r>
    </w:p>
    <w:p w:rsidR="000F0097" w:rsidRPr="000F0097" w:rsidRDefault="000F0097" w:rsidP="000F0097">
      <w:pPr>
        <w:rPr>
          <w:rFonts w:ascii="Times New Roman" w:hAnsi="Times New Roman" w:cs="Times New Roman"/>
          <w:sz w:val="28"/>
          <w:szCs w:val="28"/>
        </w:rPr>
      </w:pPr>
    </w:p>
    <w:p w:rsidR="000F0097" w:rsidRPr="000F0097" w:rsidRDefault="000F0097" w:rsidP="000F0097">
      <w:pPr>
        <w:pStyle w:val="a5"/>
        <w:numPr>
          <w:ilvl w:val="0"/>
          <w:numId w:val="2"/>
        </w:numPr>
        <w:tabs>
          <w:tab w:val="left" w:pos="4100"/>
        </w:tabs>
        <w:jc w:val="center"/>
        <w:rPr>
          <w:rFonts w:eastAsia="Times New Roman"/>
          <w:b/>
          <w:bCs/>
          <w:sz w:val="28"/>
          <w:szCs w:val="28"/>
        </w:rPr>
      </w:pPr>
      <w:r w:rsidRPr="000F0097">
        <w:rPr>
          <w:rFonts w:eastAsia="Times New Roman"/>
          <w:b/>
          <w:bCs/>
          <w:sz w:val="28"/>
          <w:szCs w:val="28"/>
        </w:rPr>
        <w:t>Заключительная часть</w:t>
      </w:r>
    </w:p>
    <w:p w:rsidR="000F0097" w:rsidRPr="000F0097" w:rsidRDefault="000F0097" w:rsidP="000F0097">
      <w:pPr>
        <w:spacing w:line="236"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11.1. Учреждение имеет право дополнять и изменять отдельные статьи данного Положения, не противоречащие действующему законодательству о внебюджетной деятельности автономного образовательного учреждения.</w:t>
      </w:r>
    </w:p>
    <w:p w:rsidR="000F0097" w:rsidRPr="000F0097" w:rsidRDefault="000F0097" w:rsidP="000F0097">
      <w:pPr>
        <w:spacing w:line="235"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Все изменения и дополнения к настоящему Положению утверждаются директором Учреждения</w:t>
      </w:r>
      <w:r w:rsidRPr="000F0097">
        <w:rPr>
          <w:rFonts w:ascii="Times New Roman" w:eastAsia="Times" w:hAnsi="Times New Roman" w:cs="Times New Roman"/>
          <w:sz w:val="28"/>
          <w:szCs w:val="28"/>
        </w:rPr>
        <w:t>.</w:t>
      </w:r>
    </w:p>
    <w:p w:rsidR="000F0097" w:rsidRPr="000F0097" w:rsidRDefault="000F0097" w:rsidP="000F0097">
      <w:pPr>
        <w:spacing w:line="234" w:lineRule="auto"/>
        <w:ind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11.2. Настоящее Положение вступает в силу с момента его утверждения.</w:t>
      </w:r>
    </w:p>
    <w:p w:rsidR="000F0097" w:rsidRPr="000F0097" w:rsidRDefault="000F0097" w:rsidP="000F0097">
      <w:pPr>
        <w:spacing w:line="235" w:lineRule="auto"/>
        <w:ind w:right="320" w:firstLine="720"/>
        <w:jc w:val="both"/>
        <w:rPr>
          <w:rFonts w:ascii="Times New Roman" w:hAnsi="Times New Roman" w:cs="Times New Roman"/>
          <w:sz w:val="28"/>
          <w:szCs w:val="28"/>
        </w:rPr>
      </w:pPr>
      <w:r w:rsidRPr="000F0097">
        <w:rPr>
          <w:rFonts w:ascii="Times New Roman" w:eastAsia="Times New Roman" w:hAnsi="Times New Roman" w:cs="Times New Roman"/>
          <w:sz w:val="28"/>
          <w:szCs w:val="28"/>
        </w:rPr>
        <w:t>11.3. Положение является обязательным для исполнения всеми работниками Учреждения.</w:t>
      </w:r>
    </w:p>
    <w:p w:rsidR="000F0097" w:rsidRPr="000F0097" w:rsidRDefault="000F0097" w:rsidP="000F0097">
      <w:pPr>
        <w:rPr>
          <w:rFonts w:ascii="Times New Roman" w:hAnsi="Times New Roman" w:cs="Times New Roman"/>
          <w:sz w:val="28"/>
          <w:szCs w:val="28"/>
        </w:rPr>
      </w:pPr>
    </w:p>
    <w:p w:rsidR="000F0097" w:rsidRPr="000F0097" w:rsidRDefault="000F0097">
      <w:pPr>
        <w:rPr>
          <w:rFonts w:ascii="Times New Roman" w:hAnsi="Times New Roman" w:cs="Times New Roman"/>
          <w:sz w:val="28"/>
          <w:szCs w:val="28"/>
        </w:rPr>
      </w:pPr>
    </w:p>
    <w:sectPr w:rsidR="000F0097" w:rsidRPr="000F0097" w:rsidSect="00FD2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E438E640"/>
    <w:lvl w:ilvl="0" w:tplc="ECFC0802">
      <w:start w:val="1"/>
      <w:numFmt w:val="decimal"/>
      <w:lvlText w:val="%1."/>
      <w:lvlJc w:val="left"/>
    </w:lvl>
    <w:lvl w:ilvl="1" w:tplc="8FC86222">
      <w:numFmt w:val="decimal"/>
      <w:lvlText w:val=""/>
      <w:lvlJc w:val="left"/>
    </w:lvl>
    <w:lvl w:ilvl="2" w:tplc="4508C32C">
      <w:numFmt w:val="decimal"/>
      <w:lvlText w:val=""/>
      <w:lvlJc w:val="left"/>
    </w:lvl>
    <w:lvl w:ilvl="3" w:tplc="2564AF5A">
      <w:numFmt w:val="decimal"/>
      <w:lvlText w:val=""/>
      <w:lvlJc w:val="left"/>
    </w:lvl>
    <w:lvl w:ilvl="4" w:tplc="84F8C344">
      <w:numFmt w:val="decimal"/>
      <w:lvlText w:val=""/>
      <w:lvlJc w:val="left"/>
    </w:lvl>
    <w:lvl w:ilvl="5" w:tplc="87EAB94E">
      <w:numFmt w:val="decimal"/>
      <w:lvlText w:val=""/>
      <w:lvlJc w:val="left"/>
    </w:lvl>
    <w:lvl w:ilvl="6" w:tplc="8E7EF8DA">
      <w:numFmt w:val="decimal"/>
      <w:lvlText w:val=""/>
      <w:lvlJc w:val="left"/>
    </w:lvl>
    <w:lvl w:ilvl="7" w:tplc="8E5CF5FC">
      <w:numFmt w:val="decimal"/>
      <w:lvlText w:val=""/>
      <w:lvlJc w:val="left"/>
    </w:lvl>
    <w:lvl w:ilvl="8" w:tplc="906E6BDE">
      <w:numFmt w:val="decimal"/>
      <w:lvlText w:val=""/>
      <w:lvlJc w:val="left"/>
    </w:lvl>
  </w:abstractNum>
  <w:abstractNum w:abstractNumId="1">
    <w:nsid w:val="1F5B1C8C"/>
    <w:multiLevelType w:val="hybridMultilevel"/>
    <w:tmpl w:val="639CEB84"/>
    <w:lvl w:ilvl="0" w:tplc="02305F74">
      <w:start w:val="10"/>
      <w:numFmt w:val="decimal"/>
      <w:lvlText w:val="%1."/>
      <w:lvlJc w:val="left"/>
      <w:pPr>
        <w:ind w:left="1080" w:hanging="360"/>
      </w:pPr>
      <w:rPr>
        <w:rFonts w:eastAsia="Times New Roman" w:hint="default"/>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097"/>
    <w:rsid w:val="000A1473"/>
    <w:rsid w:val="000F0097"/>
    <w:rsid w:val="004A13FC"/>
    <w:rsid w:val="00B20ED3"/>
    <w:rsid w:val="00E75C2E"/>
    <w:rsid w:val="00FD2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097"/>
    <w:rPr>
      <w:rFonts w:ascii="Tahoma" w:hAnsi="Tahoma" w:cs="Tahoma"/>
      <w:sz w:val="16"/>
      <w:szCs w:val="16"/>
    </w:rPr>
  </w:style>
  <w:style w:type="paragraph" w:styleId="a5">
    <w:name w:val="List Paragraph"/>
    <w:basedOn w:val="a"/>
    <w:uiPriority w:val="34"/>
    <w:qFormat/>
    <w:rsid w:val="000F0097"/>
    <w:pPr>
      <w:spacing w:after="0" w:line="240" w:lineRule="auto"/>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3976</Words>
  <Characters>22667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Pionerov</dc:creator>
  <cp:keywords/>
  <dc:description/>
  <cp:lastModifiedBy>Dom Pionerov</cp:lastModifiedBy>
  <cp:revision>5</cp:revision>
  <dcterms:created xsi:type="dcterms:W3CDTF">2022-11-11T08:40:00Z</dcterms:created>
  <dcterms:modified xsi:type="dcterms:W3CDTF">2023-01-26T10:19:00Z</dcterms:modified>
</cp:coreProperties>
</file>