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55" w:rsidRDefault="00364655" w:rsidP="0036465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926465</wp:posOffset>
            </wp:positionH>
            <wp:positionV relativeFrom="page">
              <wp:posOffset>841375</wp:posOffset>
            </wp:positionV>
            <wp:extent cx="6120130" cy="8924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2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6B24" w:rsidRDefault="00466B24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655" w:rsidRDefault="0036465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655" w:rsidRDefault="0036465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655" w:rsidRDefault="0036465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655" w:rsidRDefault="0036465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655" w:rsidRDefault="0036465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655" w:rsidRDefault="0036465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655" w:rsidRDefault="0036465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655" w:rsidRDefault="0036465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655" w:rsidRDefault="0036465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655" w:rsidRDefault="0036465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655" w:rsidRDefault="0036465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655" w:rsidRDefault="0036465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655" w:rsidRDefault="0036465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655" w:rsidRDefault="0036465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655" w:rsidRDefault="0036465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655" w:rsidRDefault="0036465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655" w:rsidRDefault="0036465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655" w:rsidRDefault="0036465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655" w:rsidRDefault="0036465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655" w:rsidRDefault="0036465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655" w:rsidRDefault="0036465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655" w:rsidRDefault="0036465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655" w:rsidRDefault="0036465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655" w:rsidRDefault="0036465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655" w:rsidRDefault="0036465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655" w:rsidRDefault="0036465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655" w:rsidRDefault="0036465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655" w:rsidRDefault="0036465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655" w:rsidRDefault="0036465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655" w:rsidRDefault="0036465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655" w:rsidRDefault="0036465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655" w:rsidRDefault="0036465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655" w:rsidRDefault="0036465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655" w:rsidRDefault="0036465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655" w:rsidRDefault="00364655" w:rsidP="0036465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64655" w:rsidRDefault="00364655" w:rsidP="0036465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7877F5" w:rsidRPr="007877F5" w:rsidRDefault="007877F5" w:rsidP="003646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7877F5" w:rsidRPr="007877F5" w:rsidRDefault="007877F5" w:rsidP="00D575F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</w:t>
      </w:r>
    </w:p>
    <w:p w:rsidR="007877F5" w:rsidRPr="007877F5" w:rsidRDefault="007877F5" w:rsidP="00D575F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Календарный учебный график</w:t>
      </w:r>
    </w:p>
    <w:p w:rsidR="007877F5" w:rsidRPr="007877F5" w:rsidRDefault="007877F5" w:rsidP="00D575F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план</w:t>
      </w:r>
    </w:p>
    <w:p w:rsidR="007877F5" w:rsidRPr="007877F5" w:rsidRDefault="007877F5" w:rsidP="00D575F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программы</w:t>
      </w:r>
    </w:p>
    <w:p w:rsidR="007877F5" w:rsidRPr="007877F5" w:rsidRDefault="007877F5" w:rsidP="00D575F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Оценочные и методические материалы (методическое обеспечение программы)</w:t>
      </w:r>
    </w:p>
    <w:p w:rsidR="007877F5" w:rsidRPr="007877F5" w:rsidRDefault="007877F5" w:rsidP="00D575F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литературы</w:t>
      </w:r>
    </w:p>
    <w:p w:rsidR="007877F5" w:rsidRPr="007877F5" w:rsidRDefault="007877F5" w:rsidP="00D575F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первого года обучения</w:t>
      </w:r>
    </w:p>
    <w:p w:rsidR="007877F5" w:rsidRPr="007877F5" w:rsidRDefault="007877F5" w:rsidP="00D575F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второго года обучения.</w:t>
      </w: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ind w:left="7788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keepNext/>
        <w:widowControl w:val="0"/>
        <w:tabs>
          <w:tab w:val="left" w:pos="9923"/>
        </w:tabs>
        <w:snapToGrid w:val="0"/>
        <w:spacing w:before="440" w:after="0" w:line="276" w:lineRule="auto"/>
        <w:ind w:left="426" w:firstLine="425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877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1.Пояснительная записка</w:t>
      </w:r>
    </w:p>
    <w:p w:rsidR="007877F5" w:rsidRPr="00B47B3D" w:rsidRDefault="00B47C4A" w:rsidP="00D575F4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(общеразвивающая) образовательная программа «Волейбол» разработана согласно требованиям Локального акта «Положение о структуре, порядке разработки и утверждения дополнительных (общеразвивающих) образовательных программ в МБУДО «Детский оздоровительно-образовательный центр города Ельца». Данная программа составлена на основании адаптированной программы многолетней подготовки по волейболу. Она имеет физкультурно-спортивную направленность.</w:t>
      </w:r>
    </w:p>
    <w:p w:rsidR="007877F5" w:rsidRPr="00B47B3D" w:rsidRDefault="00B47C4A" w:rsidP="00D575F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программы.</w:t>
      </w:r>
    </w:p>
    <w:p w:rsidR="007877F5" w:rsidRPr="00B47B3D" w:rsidRDefault="00B47C4A" w:rsidP="00D575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жизни, забота о здоровье будущегопоколения становится в настоящее время особенно острой и необходимой.</w:t>
      </w:r>
    </w:p>
    <w:p w:rsidR="007877F5" w:rsidRPr="00B47B3D" w:rsidRDefault="00B47C4A" w:rsidP="00D575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полезно закладывать основы хорошего здоровья в детстве и</w:t>
      </w:r>
    </w:p>
    <w:p w:rsidR="00B47C4A" w:rsidRDefault="007877F5" w:rsidP="00D575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юношестве. Это обеспечит успех подросткам в настоящей и будущей</w:t>
      </w:r>
      <w:r w:rsidR="00E8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</w:t>
      </w:r>
      <w:r w:rsidR="009E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 - один из наиболее увлекательных и массовых видов</w:t>
      </w:r>
      <w:r w:rsidR="009E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спорта, получив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всенародное признание.</w:t>
      </w:r>
    </w:p>
    <w:p w:rsidR="007877F5" w:rsidRPr="00B47C4A" w:rsidRDefault="00B47C4A" w:rsidP="00D575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</w:rPr>
        <w:t>Новизна данной программы заключается в том, что в ней предусмотрено большее количество учебных часов на разучивание и совершенствование тактических приёмов, что позволит обучающимся идти в ногу со временем и повысить уровень соревновательной деятельности в волейболе. Ориентируясь на решение задач, программа в своем предметном содержании направлена на реализацию принципа вариативности, который лежит в основе планирования учебного материала в соответствии с возрастными особенностями занимающихся и материально-технической оснащенностью.</w:t>
      </w:r>
    </w:p>
    <w:p w:rsidR="007877F5" w:rsidRPr="00B47B3D" w:rsidRDefault="00B47C4A" w:rsidP="00D575F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Актуальность программы </w:t>
      </w:r>
      <w:r w:rsidR="007877F5" w:rsidRPr="00B47B3D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заключается в том, что именно система дополнительного образования детей, в силу своей уникальности, способна не только раскрыть личностный потенциал любого ребёнка, но и подготовить его к условиям жизни в высоко конкурентной среде, развить умения бороться за себя и реализовывать свои идеи.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ребенку очень важно движение. Именно с детства формируется потребность к занятиям физкультурой и спортом, привычка здорового образа жизни. Выбор методов и средств воздействия на привитие обучающимся потребности к двигательной активности, которая определяется заинтересованностью и сознательным участием его в физкультурно-спортивном процессе.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программы положены нормативные требования по физической и спортивно-технической подготовке, научные и методические разработки по волейболу отечественных и зарубежных тренеров и специалистов, применяемые в последние годы для подготовки высококвалифицированных спортсменов.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дает возможность развивать педагогические и оздоровительные задачи, продуктивно осваивать физические нагрузки, усиливает мотивацию и интерес к занятиям.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отличается тем, что:</w:t>
      </w:r>
    </w:p>
    <w:p w:rsidR="007877F5" w:rsidRPr="00B47B3D" w:rsidRDefault="00D575F4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в условиях «Детского оздоровительно-образовательного центра города Ельца» через дополнительное образование расширить возможности образовательной области «Физической культуры»;</w:t>
      </w:r>
    </w:p>
    <w:p w:rsidR="007877F5" w:rsidRPr="00B47B3D" w:rsidRDefault="00D575F4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развитие творческого потенциала и физических способностей обучающихся разных возрастных групп;</w:t>
      </w:r>
    </w:p>
    <w:p w:rsidR="007877F5" w:rsidRPr="00B47B3D" w:rsidRDefault="00D575F4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 программы является основой для развития двигательных умений и навыков как групп обучающихся, так и отдельно взятых обучающихся;</w:t>
      </w:r>
    </w:p>
    <w:p w:rsidR="007877F5" w:rsidRPr="00B47B3D" w:rsidRDefault="00D575F4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дополнительного образования имеет четкую содержательную структуру на основе постепенной (от простого к сложному) многолетней подготовки  реализации задач.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научно обоснованные рекомендации по структуре и организации учебно-тренировочного процесса подготовки на спортивно-оздоровительном этапе.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Программный материал объединен в целостную систему поэтапной спортивной подготовки и воспитательной работы, предполагая решение следующих задач </w:t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спортивно-оздоровительном этапе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(весь период):</w:t>
      </w:r>
    </w:p>
    <w:p w:rsidR="007877F5" w:rsidRPr="00B47B3D" w:rsidRDefault="00D575F4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</w:rPr>
        <w:t>укрепление здоровья, улучшение физического развития;</w:t>
      </w:r>
    </w:p>
    <w:p w:rsidR="007877F5" w:rsidRPr="00B47B3D" w:rsidRDefault="00D575F4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</w:rPr>
        <w:t>привитие стойкого интереса к занятиям спортом.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877F5" w:rsidRPr="00B47B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- </w:t>
      </w:r>
      <w:r w:rsidR="007877F5" w:rsidRPr="00B47B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содействие формированию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отдыха, формированию устойчивых мотивов и потребностей, </w:t>
      </w:r>
      <w:r w:rsidR="00CB4655">
        <w:rPr>
          <w:rFonts w:ascii="Times New Roman" w:eastAsia="Times New Roman" w:hAnsi="Times New Roman" w:cs="Times New Roman"/>
          <w:bCs/>
          <w:sz w:val="28"/>
          <w:szCs w:val="28"/>
        </w:rPr>
        <w:t>обучающ</w:t>
      </w:r>
      <w:r w:rsidR="007877F5" w:rsidRPr="00B47B3D">
        <w:rPr>
          <w:rFonts w:ascii="Times New Roman" w:eastAsia="Times New Roman" w:hAnsi="Times New Roman" w:cs="Times New Roman"/>
          <w:bCs/>
          <w:sz w:val="28"/>
          <w:szCs w:val="28"/>
        </w:rPr>
        <w:t>ихся в бережном отношении к своему здоровью, целостном развитии физических, психических качеств, творческом использовании средств физической культуры в организации здорового образа жизни, воспитание активной жизненной позиции, нравственных и волевых качеств, интеллектуальное и эстетическое воспитание в процессе занятии.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877F5" w:rsidRPr="00B47B3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877F5" w:rsidRPr="00B47B3D">
        <w:rPr>
          <w:rFonts w:ascii="Times New Roman" w:eastAsia="Times New Roman" w:hAnsi="Times New Roman" w:cs="Times New Roman"/>
          <w:bCs/>
          <w:sz w:val="28"/>
          <w:szCs w:val="28"/>
        </w:rPr>
        <w:t>1.  Образовательные:</w:t>
      </w:r>
    </w:p>
    <w:p w:rsidR="007877F5" w:rsidRPr="00B47B3D" w:rsidRDefault="00D575F4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r w:rsidR="00CB4655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</w:rPr>
        <w:t xml:space="preserve">щихся основным двигательным действиям; </w:t>
      </w:r>
    </w:p>
    <w:p w:rsidR="007877F5" w:rsidRPr="00B47B3D" w:rsidRDefault="00D575F4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</w:rPr>
        <w:t>формирование культуры движений, обогащение двигательного опыта, техническими действиями и приемами игры в волейбол;</w:t>
      </w:r>
    </w:p>
    <w:p w:rsidR="007877F5" w:rsidRPr="00B47B3D" w:rsidRDefault="00D575F4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</w:rPr>
        <w:t>освоение знаний об истории и современном развитии волейбола, роли и формировании здорового образа жизни;</w:t>
      </w:r>
    </w:p>
    <w:p w:rsidR="007877F5" w:rsidRPr="00B47B3D" w:rsidRDefault="007877F5" w:rsidP="00D575F4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B3D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обучение навыкам и умениям игры в волейбол.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877F5" w:rsidRPr="00B47B3D">
        <w:rPr>
          <w:rFonts w:ascii="Times New Roman" w:eastAsia="Times New Roman" w:hAnsi="Times New Roman" w:cs="Times New Roman"/>
          <w:bCs/>
          <w:sz w:val="28"/>
          <w:szCs w:val="28"/>
        </w:rPr>
        <w:t>2. Развивающие: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B3D">
        <w:rPr>
          <w:rFonts w:ascii="Times New Roman" w:eastAsia="Times New Roman" w:hAnsi="Times New Roman" w:cs="Times New Roman"/>
          <w:bCs/>
          <w:sz w:val="28"/>
          <w:szCs w:val="28"/>
        </w:rPr>
        <w:t>- развитие  технической и тактической подготовленности в данном виде спорта;</w:t>
      </w:r>
    </w:p>
    <w:p w:rsidR="007877F5" w:rsidRPr="00B47B3D" w:rsidRDefault="007877F5" w:rsidP="00CB46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B3D">
        <w:rPr>
          <w:rFonts w:ascii="Times New Roman" w:eastAsia="Times New Roman" w:hAnsi="Times New Roman" w:cs="Times New Roman"/>
          <w:sz w:val="28"/>
          <w:szCs w:val="28"/>
        </w:rPr>
        <w:t>-развитие основных физических качеств и повышение функциональных возможностей организма, укрепление здоровья;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B3D">
        <w:rPr>
          <w:rFonts w:ascii="Times New Roman" w:eastAsia="Times New Roman" w:hAnsi="Times New Roman" w:cs="Times New Roman"/>
          <w:sz w:val="28"/>
          <w:szCs w:val="28"/>
        </w:rPr>
        <w:t>- совершенствование навыков и умений игры;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B3D">
        <w:rPr>
          <w:rFonts w:ascii="Times New Roman" w:eastAsia="Times New Roman" w:hAnsi="Times New Roman" w:cs="Times New Roman"/>
          <w:sz w:val="28"/>
          <w:szCs w:val="28"/>
        </w:rPr>
        <w:t>- укрепление опорно-двигательного аппарата.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877F5" w:rsidRPr="00B47B3D">
        <w:rPr>
          <w:rFonts w:ascii="Times New Roman" w:eastAsia="Times New Roman" w:hAnsi="Times New Roman" w:cs="Times New Roman"/>
          <w:bCs/>
          <w:sz w:val="28"/>
          <w:szCs w:val="28"/>
        </w:rPr>
        <w:t>3. Воспитательные: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B3D">
        <w:rPr>
          <w:rFonts w:ascii="Times New Roman" w:eastAsia="Times New Roman" w:hAnsi="Times New Roman" w:cs="Times New Roman"/>
          <w:sz w:val="28"/>
          <w:szCs w:val="28"/>
        </w:rPr>
        <w:t>- воспитывать умение подчиняться общей цели, взаимодействовать внутри коллектива, работать в команде;</w:t>
      </w:r>
    </w:p>
    <w:p w:rsidR="007877F5" w:rsidRPr="00B47B3D" w:rsidRDefault="00D575F4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</w:rPr>
        <w:t>воспитывать чувство ответственности, дисциплинированности, взаимопомощи;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потребность к ведению здорового образа жизни и в самостоятельных занятиях физическими упражнениями и сознательно применять их в досуговой деятельности как вид активного отдыха.</w:t>
      </w:r>
      <w:r w:rsidR="00B4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должен: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гигиенические требования при занятиях спортом, соблюдать режим дня и вести здоровый образ жизни;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овладеть элементарной техникой основных элементов волейбола;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активно использовать ценности физической культуры для укрепления и длительного сохранения собственного здоровья;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участвовать в соревнованиях городского и областного уровня.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программы.</w:t>
      </w:r>
    </w:p>
    <w:p w:rsidR="007877F5" w:rsidRPr="00B47B3D" w:rsidRDefault="00765EE4" w:rsidP="00765EE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2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каждой группы проводятся 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раза в неделю по 2 часа</w:t>
      </w:r>
      <w:r w:rsidR="00E44494">
        <w:rPr>
          <w:rFonts w:ascii="Times New Roman" w:eastAsia="Times New Roman" w:hAnsi="Times New Roman" w:cs="Times New Roman"/>
          <w:sz w:val="28"/>
          <w:szCs w:val="28"/>
          <w:lang w:eastAsia="ru-RU"/>
        </w:rPr>
        <w:t>, 6 часов в неделю,216 часов  в учебный год (из расчета 36 учебных недель).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программы.</w:t>
      </w:r>
    </w:p>
    <w:p w:rsidR="007877F5" w:rsidRPr="00B47B3D" w:rsidRDefault="007877F5" w:rsidP="00D575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возраст зачисление детей в группу 11 лет. Перевод </w:t>
      </w:r>
      <w:r w:rsidR="00E44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 по итогам сдачи контрольно-переводных нормативов и показанных спортивных результатов. Обучающиеся не выполнившие переводные требования, могут быть оставлены повторно в группе того же года обучения.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занятий.</w:t>
      </w:r>
    </w:p>
    <w:p w:rsidR="00B47C4A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B4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формами</w:t>
      </w:r>
      <w:r w:rsidR="007877F5"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деятельности обучающихся </w:t>
      </w:r>
      <w:r w:rsidR="00CB4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</w:t>
      </w:r>
      <w:r w:rsidR="007877F5"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групповая, подгрупповая, индивидуальная, фронтальная, которые 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целевыми задачами учебно-тренировочного занятия: развитием выносливости, силы, гибкости, координации движений и т.д. 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B4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формы</w:t>
      </w:r>
      <w:r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учебно-тренировочного процесса </w:t>
      </w:r>
      <w:r w:rsidR="00CB4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групповые учебно-тренировочные и теоретические занятия; медико-восстановительные мероприятия; тестирование и медицинский контроль; участие в соревнованиях и турнирах.</w:t>
      </w:r>
    </w:p>
    <w:p w:rsidR="007877F5" w:rsidRPr="00B47B3D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Календарный учебный график.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учебного года –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Окончание учебного года –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tbl>
      <w:tblPr>
        <w:tblW w:w="0" w:type="auto"/>
        <w:jc w:val="center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2126"/>
        <w:gridCol w:w="1417"/>
        <w:gridCol w:w="1560"/>
        <w:gridCol w:w="1503"/>
        <w:gridCol w:w="1899"/>
      </w:tblGrid>
      <w:tr w:rsidR="007877F5" w:rsidRPr="00B47B3D" w:rsidTr="00DE6976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учебных недель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учебных дней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учебных часов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7877F5" w:rsidRPr="00B47B3D" w:rsidTr="00DE6976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раза в неделю по 2 часа</w:t>
            </w:r>
          </w:p>
        </w:tc>
      </w:tr>
      <w:tr w:rsidR="007877F5" w:rsidRPr="00B47B3D" w:rsidTr="00DE6976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год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раза в неделю по 2 часа</w:t>
            </w:r>
          </w:p>
        </w:tc>
      </w:tr>
    </w:tbl>
    <w:p w:rsidR="007877F5" w:rsidRPr="00B47B3D" w:rsidRDefault="007877F5" w:rsidP="00D575F4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Учебный план </w:t>
      </w:r>
    </w:p>
    <w:p w:rsidR="007877F5" w:rsidRPr="00B47B3D" w:rsidRDefault="007877F5" w:rsidP="00D575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год обучения.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3785"/>
        <w:gridCol w:w="977"/>
        <w:gridCol w:w="1716"/>
        <w:gridCol w:w="1769"/>
      </w:tblGrid>
      <w:tr w:rsidR="007877F5" w:rsidRPr="00B47B3D" w:rsidTr="007877F5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 них</w:t>
            </w:r>
          </w:p>
        </w:tc>
      </w:tr>
      <w:tr w:rsidR="007877F5" w:rsidRPr="00B47B3D" w:rsidTr="007877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Технико-тактическая подготовка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Соревнования и товарищеские игры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Промежуточный контроль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877F5" w:rsidRPr="00B47B3D" w:rsidTr="007877F5"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</w:t>
            </w:r>
          </w:p>
        </w:tc>
      </w:tr>
    </w:tbl>
    <w:p w:rsidR="007877F5" w:rsidRPr="00B47B3D" w:rsidRDefault="007877F5" w:rsidP="00D575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5F4" w:rsidRDefault="00D575F4" w:rsidP="00D575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5F4" w:rsidRDefault="00D575F4" w:rsidP="00D575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Второй год обучения.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3785"/>
        <w:gridCol w:w="977"/>
        <w:gridCol w:w="1716"/>
        <w:gridCol w:w="1769"/>
      </w:tblGrid>
      <w:tr w:rsidR="007877F5" w:rsidRPr="00B47B3D" w:rsidTr="007877F5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 них</w:t>
            </w:r>
          </w:p>
        </w:tc>
      </w:tr>
      <w:tr w:rsidR="007877F5" w:rsidRPr="00B47B3D" w:rsidTr="007877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  контроль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Технико-тактическая подготовка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156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Соревнования и товарищеские игры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Итоговый контроль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877F5" w:rsidRPr="00B47B3D" w:rsidTr="007877F5"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</w:p>
        </w:tc>
      </w:tr>
    </w:tbl>
    <w:p w:rsidR="00D575F4" w:rsidRDefault="00D575F4" w:rsidP="00D575F4">
      <w:pPr>
        <w:widowControl w:val="0"/>
        <w:tabs>
          <w:tab w:val="left" w:pos="9923"/>
        </w:tabs>
        <w:snapToGri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5F4" w:rsidRDefault="007877F5" w:rsidP="00D575F4">
      <w:pPr>
        <w:widowControl w:val="0"/>
        <w:tabs>
          <w:tab w:val="left" w:pos="9923"/>
        </w:tabs>
        <w:snapToGri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Содержание программы.</w:t>
      </w:r>
    </w:p>
    <w:p w:rsidR="003A0B28" w:rsidRDefault="003A0B28" w:rsidP="00D575F4">
      <w:pPr>
        <w:widowControl w:val="0"/>
        <w:tabs>
          <w:tab w:val="left" w:pos="9923"/>
        </w:tabs>
        <w:snapToGri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tabs>
          <w:tab w:val="left" w:pos="9923"/>
        </w:tabs>
        <w:snapToGri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год обучения.</w:t>
      </w:r>
    </w:p>
    <w:p w:rsidR="007877F5" w:rsidRPr="00B47B3D" w:rsidRDefault="00B47C4A" w:rsidP="00D575F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Теоретическая подготовка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развития волейбола</w:t>
      </w:r>
      <w:r w:rsidR="003A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и зарождение волейбола в СССР. Становление волейбола как вида спорта. Обзор основных этапов развития его в довоенный период. Выступления советских волейболистов на международных соревнованиях. Характеристика сильнейших национальных команд.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игры и методика судейства соревнований</w:t>
      </w:r>
      <w:r w:rsidR="003A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Эволюция правил игры по волейболу. Действующие правила игры. Перспективы дальнейшего развития правил. Влияние правил игры на ее развитие. Упрощенные правила игры. Методика судейства соревнований. Терминология и жестикуляция. Обязанности членов судейской бригады. Ведение документации соревнований. Роль судьи как воспитателя. Значение квалифицированного судейства. 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и тактика игры в волейбол</w:t>
      </w:r>
      <w:r w:rsidR="003A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игры, ее характеристика. Особенности современной техники волейбола, тенденции ее дальнейшего развития. Классификация технических приемов. Терминология. Техника нападения, техника защиты. Взаимосвязь развития техники нападения и защиты. </w:t>
      </w:r>
    </w:p>
    <w:p w:rsidR="007877F5" w:rsidRPr="00B47B3D" w:rsidRDefault="00B47C4A" w:rsidP="003A0B2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тактической подготовки</w:t>
      </w:r>
      <w:r w:rsidR="003A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тактической подготовки от других видов подготовки. Участие в соревнованиях – необходимое условие проверки тактической подготовки игроков и команды. Особенности тактической подготовки с начинающими.</w:t>
      </w:r>
    </w:p>
    <w:p w:rsidR="007877F5" w:rsidRPr="00B47B3D" w:rsidRDefault="00B47C4A" w:rsidP="003A0B2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Всероссийская спортивная классификация</w:t>
      </w:r>
      <w:r w:rsidR="003A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классификации и этапы её развития. Научные основы классификации. Обоснование разрядных требований и контрольных упражнений. Разрядные требования в волейболе для присвоения спортивных разрядов. Присуждение судейской категории.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подготовка</w:t>
      </w:r>
      <w:r w:rsidR="003A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физической подготовки. Значение физической подготовки волейболистов в связи с особенностями современной игры.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спортивной тренировки</w:t>
      </w:r>
      <w:r w:rsidR="003A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877F5" w:rsidRPr="00B47B3D" w:rsidRDefault="00B47C4A" w:rsidP="00D575F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Самоконтроль на тренировках</w:t>
      </w:r>
      <w:r w:rsidR="003A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877F5" w:rsidRPr="00B47B3D" w:rsidRDefault="00B47C4A" w:rsidP="00D575F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Установка на игру и разбор</w:t>
      </w:r>
      <w:r w:rsidR="003A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A0B28" w:rsidRDefault="00B47C4A" w:rsidP="003A0B2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Интегральная подготовка</w:t>
      </w:r>
      <w:r w:rsidR="003A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Двусторонние игры</w:t>
      </w:r>
      <w:r w:rsidR="00730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Товарищеские игры</w:t>
      </w:r>
      <w:r w:rsidR="00730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 соревнования, областные соревнования</w:t>
      </w:r>
      <w:r w:rsidR="00730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7F5" w:rsidRPr="00B47B3D" w:rsidRDefault="007877F5" w:rsidP="003A0B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Общая физическая подготовка</w:t>
      </w:r>
    </w:p>
    <w:p w:rsidR="007877F5" w:rsidRPr="00B47B3D" w:rsidRDefault="007877F5" w:rsidP="00730046">
      <w:pPr>
        <w:tabs>
          <w:tab w:val="left" w:pos="992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волейбол предъявляет высокие требо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к двигательным способностям и функциональным возможностям спортсмена. Для этого необходимо всесто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роннее развитие физических качеств. Физическую подго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товку подразделяют на общую и специальную.</w:t>
      </w: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730046" w:rsidRPr="00730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армоничное развитие всех органов и систем спортсмена, повышение работоспособности, а так же создание основы для развития базовых умений и навыков.</w:t>
      </w: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ОФП:</w:t>
      </w:r>
      <w:r w:rsidR="00730046" w:rsidRPr="003A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A0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функциональных возможностей организма спортсмена,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развития работоспособности применител</w:t>
      </w:r>
      <w:r w:rsidR="0073004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к широкому кругу упражнений; с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тимулировать развитие выносливости, силовых, скоростно-силовы</w:t>
      </w:r>
      <w:r w:rsidR="00730046">
        <w:rPr>
          <w:rFonts w:ascii="Times New Roman" w:eastAsia="Times New Roman" w:hAnsi="Times New Roman" w:cs="Times New Roman"/>
          <w:sz w:val="28"/>
          <w:szCs w:val="28"/>
          <w:lang w:eastAsia="ru-RU"/>
        </w:rPr>
        <w:t>х, координационных возможностей; с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истематически обогащать фонд двигательных навыков и умений.</w:t>
      </w:r>
    </w:p>
    <w:p w:rsidR="00347605" w:rsidRDefault="007877F5" w:rsidP="00D575F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ОФП делятся на 2 группы: косвенного и прямого влияния. Косвенные – кроссы, плавание, лыжный бег и т.д. Прямые – упражнения направлены на повышение физической подготовленности и должны быть схожи по координации и характеру с действиями в волейболе.</w:t>
      </w:r>
    </w:p>
    <w:p w:rsidR="00347605" w:rsidRDefault="007877F5" w:rsidP="00D575F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ОФП входят строевые упражнения и команды для управления группой; упражнения из гимнастики, легкой атлетики, акробатики, подвижные и спортивные игры.</w:t>
      </w:r>
    </w:p>
    <w:p w:rsidR="007877F5" w:rsidRPr="00B47B3D" w:rsidRDefault="007877F5" w:rsidP="00D575F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общей физической подготовки являются </w:t>
      </w:r>
      <w:r w:rsidR="00730046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направленные на разви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 всех качеств в процессе ходьбы, бега, прыжков, ме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таний, а также упражнения на различных снарядах, тре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нажерах,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 другими видами спорта. Общая физическая подготовка. Основной задачей ОФП является по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вышение работоспособности организма в целом.</w:t>
      </w:r>
    </w:p>
    <w:p w:rsidR="007877F5" w:rsidRPr="00B47B3D" w:rsidRDefault="007877F5" w:rsidP="00D575F4">
      <w:pPr>
        <w:widowControl w:val="0"/>
        <w:snapToGrid w:val="0"/>
        <w:spacing w:after="0" w:line="276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результат:развитие у обучающегося основных физических качеств; повышение психологической подготовленности; укрепление опорно-двигательного аппарата.</w:t>
      </w:r>
    </w:p>
    <w:p w:rsidR="007877F5" w:rsidRPr="00B47B3D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физическая подготовка может проводиться в самых разнооб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разных условиях: на стадионе, в гимнастическом зале, в лесу, в парке. Многие упражнения можно выполнять без специального оборудования мест занятий, используя гимнастические снаряды, различные отяго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щения, природные материалы и др.</w:t>
      </w:r>
    </w:p>
    <w:p w:rsidR="007877F5" w:rsidRPr="00B47B3D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средствами ОФП волейболистов являются широкий круг общеразвивающих упражнений из других видов спорта: кроссовый бег и другие разновидности бега, упражнения с отягощениями, гимнасти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упражнения и акробатика, спортивные и подвижные игры, пла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вание, лыжный бег и др.</w:t>
      </w:r>
    </w:p>
    <w:p w:rsidR="007877F5" w:rsidRPr="00B47B3D" w:rsidRDefault="007877F5" w:rsidP="00D575F4">
      <w:pPr>
        <w:widowControl w:val="0"/>
        <w:snapToGrid w:val="0"/>
        <w:spacing w:after="0" w:line="276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этих средств неслучаен. Эти упражнения тотальны по своему воздействию, заставляют активно работать все органы и системы, что укрепляет всю мускулатуру, сердечно-сосудистую систему, улучшает возможности   органов    дыхания,  повышает   общий   обмен    веществ   в    орга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низме.</w:t>
      </w:r>
    </w:p>
    <w:p w:rsidR="00347605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физическая подготовка проводится на 1 -м этапе подготови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</w:t>
      </w:r>
      <w:r w:rsidR="007300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периода, в небольших объемах -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специально-подготовительном этапе и как средство активного отдыха на предсоревновательном этапе и в соревновательном периоде.</w:t>
      </w:r>
    </w:p>
    <w:p w:rsidR="00347605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Гимнастические упражнения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подразделяются на три группы: первая – для мышц рук и плечевого пояса, вторая – для мышц туловища и шеи, третья – для мышц ног и таза.</w:t>
      </w:r>
    </w:p>
    <w:p w:rsidR="00347605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канат); прыжки в высоту с прямого разбега (с мостика) через планку (веревочку).</w:t>
      </w:r>
    </w:p>
    <w:p w:rsidR="00347605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Акробатические упражнения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группировки и перекаты в различных положениях, стойка на лопатках, стойка на голове и руках, кувырки вперед и назад; соединение нескольких акробатических упражнений в несложные комбинации.</w:t>
      </w:r>
    </w:p>
    <w:p w:rsidR="00347605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Легкоатлетические упражнения.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Сюда входят упражнения в беге, прыжках и метаниях.</w:t>
      </w:r>
    </w:p>
    <w:p w:rsidR="00347605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Бег: 20, 30, 60 м, повторный бег – два-три отрезка по 20-30 м . Эстафетный бег с этапами до 40 м. Бег с горизонтальными и вертикальными препятствиями (учебные барьеры, набивные мячи, условные окопы, количество препятствий от 4 до 10). Бег или кросс 500-1000 м.</w:t>
      </w:r>
    </w:p>
    <w:p w:rsidR="00347605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Прыжки: через планку с прямого разбега; в высоту с разбега; в длину с места; тройной прыжок с места; в длину с разбега.</w:t>
      </w:r>
    </w:p>
    <w:p w:rsidR="007877F5" w:rsidRPr="00B47B3D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Метания: малого мяча с места в стенку или щит на дальность отскока, на дальность; метание гранаты (250-700 г) с места и с разбега; </w:t>
      </w:r>
    </w:p>
    <w:p w:rsidR="007877F5" w:rsidRPr="00B47B3D" w:rsidRDefault="007877F5" w:rsidP="00DE6976">
      <w:pPr>
        <w:widowControl w:val="0"/>
        <w:autoSpaceDE w:val="0"/>
        <w:autoSpaceDN w:val="0"/>
        <w:adjustRightInd w:val="0"/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Спортивные и подвижные игры. </w:t>
      </w:r>
      <w:r w:rsidR="0076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Баскетбол, ручной мяч, футбол,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бадминтон и др. Основные приемы техники игры в нападении и защите. Индивидуальные тактические действия и простейшие взаимодействия игроков в защите и нападении. Подвижные игры: «Гонка мячей», «Салки» («Пятнашки»), «Невод», «Метко в цель», «Подвижная цель», «Эстафета с бегом», «Эстафета с прыжками», «Мяч среднему», «Охотники», «Перестрелка», «Перетягивание через черту», «Вызывай смену», «Эстафета футболистов», «Эстафета баскетболистов», «Эстафета с прыжками чехардой», «Встречная эстафета с мячом», «Ловцы», «Борьба за мяч», «Мяч ловцу», «Перетягивание», «Катающаяся мишень». Упражнения для овладения навыками быстрых ответных действий. По сигналу (преимущественно зрительному) бег на 5, 10, 15 м из исходных положений: стойка волейболиста (лицом, боком и спиной к стартовой линии), сидя, лежа лицом вверх и вниз в различных положениях по отношению к стартовой линии; то же, но перемещение приставными шагами.</w:t>
      </w:r>
    </w:p>
    <w:p w:rsidR="00347605" w:rsidRDefault="007877F5" w:rsidP="00765EE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сила.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 физическое упражнение немыслимо без про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явления силы. Сила мышц в значительной мере определяет быстроту движения и способствует проявлению выносливости и ловкости.</w:t>
      </w:r>
    </w:p>
    <w:p w:rsidR="007877F5" w:rsidRPr="00B47B3D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силовая подготовленность волейболистов характеризуется ком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плексным развитием силы мышц и мышечных групп. Она приобретается посредством выполнения разнообразных физических упражнений в про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цессе ОФП и является фундаментом для специальной силовой подготов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 Правильный подбор упражнений должен обеспечивать пропорцио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нальное развитие всех участвующих в соревновательном движении мышц или мышечных групп. Характерная черта развития силы — возможность избирательного воздействия на отдельные мышечные группы. Применяя упражнения с отягощениями, необходимо учитывать уро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вень подготовленности спортсменов, их самочувствие в день трениров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и нагрузка должна быть строго индивидуальна.</w:t>
      </w:r>
    </w:p>
    <w:p w:rsidR="007877F5" w:rsidRPr="00B47B3D" w:rsidRDefault="007877F5" w:rsidP="00E4449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Взрывная сила.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большинства технических приемов в волейболе (подачи, нападающие удары и др.) требует проявления взрыв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силы. Поэтому, специальная силовая подготовка волейболиста дол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жна быть направлена прежде всего на развитие скоростно-силовых спо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собностей спортсменов.</w:t>
      </w:r>
    </w:p>
    <w:p w:rsidR="007877F5" w:rsidRPr="00B47B3D" w:rsidRDefault="007877F5" w:rsidP="00D575F4">
      <w:pPr>
        <w:widowControl w:val="0"/>
        <w:snapToGrid w:val="0"/>
        <w:spacing w:after="0" w:line="276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 скоростно-силовой тренировки зависит от оптимального возбуждения ЦНС, количества мышечных волокон, принимающих импульсы; расхода энергии при растягивании — сокращении мышц. Поэтому интервалы отдыха между сериями упражнений должны быть такими, чтобы восстанавливалась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работоспособность организма спорт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сменов.</w:t>
      </w:r>
    </w:p>
    <w:p w:rsidR="00347605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развитии взрывной силы можно применять незначительные по весу отягощения, поскольку чрезмерное увлечение отягощениями сдер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живает прирост специальной силовой подготовленности, т.к. в этом случае нагрузка переносится на неспецифические мышечные группы. Вес отя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гощения должен составлять 10-40% от веса спортсмена.</w:t>
      </w:r>
    </w:p>
    <w:p w:rsidR="00347605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специальной силовой тренировке должен применяться главным образом тот режим работы, который соответствует режиму функцио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нирования мышц в игре, с тем, чтобы обеспечивать морфологические и биохимические адаптации (локально-направленное воздействие на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грузки). Упражнения должны выполняться с высокой скоростью сокра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щения мышц.</w:t>
      </w:r>
    </w:p>
    <w:p w:rsidR="007877F5" w:rsidRPr="00B47B3D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Скоростно-силовые способности совершенствуются на базе общей силовой подготовленности.</w:t>
      </w:r>
    </w:p>
    <w:p w:rsidR="007877F5" w:rsidRPr="00B47B3D" w:rsidRDefault="007877F5" w:rsidP="00D575F4">
      <w:pPr>
        <w:widowControl w:val="0"/>
        <w:snapToGrid w:val="0"/>
        <w:spacing w:after="0" w:line="276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приемлемыми для силовой подготовки являются:</w:t>
      </w:r>
    </w:p>
    <w:p w:rsidR="007877F5" w:rsidRPr="00B47B3D" w:rsidRDefault="003B2979" w:rsidP="00D575F4">
      <w:pPr>
        <w:widowControl w:val="0"/>
        <w:snapToGrid w:val="0"/>
        <w:spacing w:after="0" w:line="276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преодолении собственного веса (приседания, под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тягивания, прыжковые упражнения и др.);</w:t>
      </w:r>
    </w:p>
    <w:p w:rsidR="007877F5" w:rsidRPr="00B47B3D" w:rsidRDefault="003B2979" w:rsidP="00D575F4">
      <w:pPr>
        <w:widowControl w:val="0"/>
        <w:snapToGrid w:val="0"/>
        <w:spacing w:after="0" w:line="276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партнером (приседания, перетягивания и др.);</w:t>
      </w:r>
    </w:p>
    <w:p w:rsidR="007877F5" w:rsidRPr="00B47B3D" w:rsidRDefault="003B2979" w:rsidP="00D575F4">
      <w:pPr>
        <w:widowControl w:val="0"/>
        <w:snapToGrid w:val="0"/>
        <w:spacing w:after="0" w:line="276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отягощением (с гирями, штангой, гантелями и др.);</w:t>
      </w:r>
    </w:p>
    <w:p w:rsidR="007877F5" w:rsidRPr="00B47B3D" w:rsidRDefault="007877F5" w:rsidP="00D575F4">
      <w:pPr>
        <w:widowControl w:val="0"/>
        <w:snapToGrid w:val="0"/>
        <w:spacing w:after="0" w:line="276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 имитационные упражнения с небольшими отягоще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ниями (в тренировочном жилете, с манжетами на кистях, бедрах и т.д.).</w:t>
      </w:r>
    </w:p>
    <w:p w:rsidR="007877F5" w:rsidRPr="00B47B3D" w:rsidRDefault="007877F5" w:rsidP="00D575F4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Специальная физическая подготовка (СФП)</w:t>
      </w:r>
    </w:p>
    <w:p w:rsidR="007877F5" w:rsidRPr="00B47B3D" w:rsidRDefault="007877F5" w:rsidP="003A0B28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СФП является средством спе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циализированного развития физических качеств. </w:t>
      </w: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более узки и более специфичны</w:t>
      </w:r>
      <w:r w:rsidR="003A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A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взрывной силы мышц ног, плечевого пояса, туловища;быстроты перемещения и сложной реакции; скоростной, прыжковой, иг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ровой выносливости; акробатической</w:t>
      </w:r>
      <w:r w:rsidR="003A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прыжковой ловкости, гибкости; с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функциональных воз</w:t>
      </w:r>
      <w:r w:rsidR="003A0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можностей организма спортсменов; п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психологической подготовленности.</w:t>
      </w:r>
    </w:p>
    <w:p w:rsidR="007877F5" w:rsidRPr="00B47B3D" w:rsidRDefault="007877F5" w:rsidP="003A0B28">
      <w:pPr>
        <w:tabs>
          <w:tab w:val="left" w:pos="9923"/>
        </w:tabs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Средствами являются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A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одготовительные упражнения, направленные на развитие силы и быстроты сокращения мышц, которые участвуют в выполнении технических приемов, скорости, прыгучести, специальной ловкости, выносливости (ско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ростной, прыжковой, силовой, игровой), быстроты пере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ключ</w:t>
      </w:r>
      <w:r w:rsidR="003A0B2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от одних действий к другим; у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пражнения, сходные с основным видом действия не только по характеру нервно-мышечных уси</w:t>
      </w:r>
      <w:r w:rsidR="003A0B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лий, но и по структуре движения; акробатические упражнения; п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одвижные и спортивные игры.</w:t>
      </w:r>
    </w:p>
    <w:p w:rsidR="007877F5" w:rsidRPr="00B47B3D" w:rsidRDefault="007877F5" w:rsidP="00251354">
      <w:pPr>
        <w:tabs>
          <w:tab w:val="left" w:pos="9923"/>
        </w:tabs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результат:</w:t>
      </w:r>
      <w:r w:rsidR="00251354" w:rsidRPr="0025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51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спортсменов к </w:t>
      </w:r>
      <w:r w:rsidR="00E44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соревнованиям различного уровня</w:t>
      </w:r>
      <w:r w:rsidR="00251354">
        <w:rPr>
          <w:rFonts w:ascii="Times New Roman" w:eastAsia="Times New Roman" w:hAnsi="Times New Roman" w:cs="Times New Roman"/>
          <w:sz w:val="28"/>
          <w:szCs w:val="28"/>
          <w:lang w:eastAsia="ru-RU"/>
        </w:rPr>
        <w:t>; с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технических приемов и развитие специальных ф</w:t>
      </w:r>
      <w:r w:rsidR="00E444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изических качеств у спортсменов.</w:t>
      </w:r>
    </w:p>
    <w:p w:rsidR="007877F5" w:rsidRPr="00B47B3D" w:rsidRDefault="00E44494" w:rsidP="00E44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</w:t>
      </w:r>
      <w:r w:rsidR="007877F5" w:rsidRPr="00E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азвитие силы</w:t>
      </w:r>
      <w:r w:rsidRPr="00E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силы: с резиновыми амортизаторами, набивным мячом, в парах, с гантелями, штангой для различных мышечных групп. Упражнения для развития скоростно-силовых качеств для защитника, нападающего, пасующего.</w:t>
      </w:r>
    </w:p>
    <w:p w:rsidR="007877F5" w:rsidRPr="00B47B3D" w:rsidRDefault="00E44494" w:rsidP="00E44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быстроты.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воспитания быстроты перемещений с элементами: легкой атлетики (бег, прыжки), баскетбола (ловля, ведение, передачи), акробатика (кувырки, перевороты), быстроты ответных действий, быстроты и ловкости, быстроты и ориентировки</w:t>
      </w:r>
    </w:p>
    <w:p w:rsidR="007877F5" w:rsidRPr="00B47B3D" w:rsidRDefault="007877F5" w:rsidP="00E44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выносливости</w:t>
      </w:r>
      <w:r w:rsidR="00E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специальной выносливости волейболиста: скоростная, прыжковая, силовая, игровая</w:t>
      </w:r>
      <w:r w:rsidR="00E44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7F5" w:rsidRPr="00B47B3D" w:rsidRDefault="007877F5" w:rsidP="00E44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ловкости</w:t>
      </w:r>
      <w:r w:rsidR="00E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воспитания ловкости волейболиста: для защитника – с элементами акробатики, с б/б мячами; для нападающего – на подкидном мостике, с элементами акробатики, с теннисными мячами. Упражнения для развития внимания, периферического зрения, ориентировки, переключения внимания</w:t>
      </w:r>
    </w:p>
    <w:p w:rsidR="007877F5" w:rsidRPr="00B47B3D" w:rsidRDefault="007877F5" w:rsidP="00E44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гибкости</w:t>
      </w:r>
      <w:r w:rsidR="00E44494" w:rsidRPr="00E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прыгучести. Упражнения для воспитания прыгучести, прыжковой ловкости, координации: со скакалками, с теннисными мячами на подкидном мостике, на гимнастической скамейке</w:t>
      </w:r>
    </w:p>
    <w:p w:rsidR="007877F5" w:rsidRPr="00B47B3D" w:rsidRDefault="007877F5" w:rsidP="002513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Текущий контроль.</w:t>
      </w:r>
      <w:r w:rsidR="00251354"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правил игры в волейбол. </w:t>
      </w:r>
      <w:r w:rsidR="0025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51354"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езультатов участия в соревнованиях и конкурсах.</w:t>
      </w:r>
    </w:p>
    <w:p w:rsidR="007877F5" w:rsidRPr="00B47B3D" w:rsidRDefault="007877F5" w:rsidP="00D575F4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Технико-тактическая подготовка</w:t>
      </w:r>
      <w:r w:rsidR="00251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877F5" w:rsidRPr="00B47B3D" w:rsidRDefault="007877F5" w:rsidP="00D575F4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Техническая подготовка</w:t>
      </w:r>
    </w:p>
    <w:p w:rsidR="00347605" w:rsidRDefault="007877F5" w:rsidP="00DE697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251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и совершенствование соответствующих навыков. И овладение правильной техники</w:t>
      </w: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47605" w:rsidRDefault="007877F5" w:rsidP="00D575F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необходимых приемов игры возможно лишь при условии совершенного владения их техникой. Специфической особенностью волейбола является то, что ни один прием нельзя выполнять изолированно, так как он связан с другими приемами, выполняемыми партнерами по команде, либо соперником.</w:t>
      </w:r>
    </w:p>
    <w:p w:rsidR="007877F5" w:rsidRPr="00B47B3D" w:rsidRDefault="007877F5" w:rsidP="00D575F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игры в волейбол подразделяется на две части: техника игры в нападении и техника игры в защите. К технике нападения относятся: подача, передача, нападающий удар. К технике защиты - прием мяча и блокирование.  Передвижения в волейболе, как в нападении, так и в защите, идентичны, но с некоторой спецификой, заключающейся в более низком или высоком положений стойки игрока.</w:t>
      </w:r>
    </w:p>
    <w:p w:rsidR="007877F5" w:rsidRPr="00211C9B" w:rsidRDefault="007877F5" w:rsidP="00211C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подготовка</w:t>
      </w:r>
      <w:r w:rsidR="0021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техника стоек, перемещений волейболиста в нападении (бег, ходьба, прыжки: толчком двумя с разбега, с места; толчком одной с разбега, с места)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техника стоек, перемещений волейболиста в защите. Ходьба обычным шагом (бег), скрестным шагом (бег), приставным шагом (бег). Выпады: вперед, в стор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ону. Остановки: скачком, шагом;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техника передачи двумя сверху, вперед (короткие, средние, длинные) на месте, после перемещения. Техника нижних подач: прямая, боковая, свечой, методика обучения технике ни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жних подач. Подача на точность;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передачи двумя сверху над собой, назад (короткие, средние, длинные). Техника передачи в прыжке: двумя с пово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ротом, без поворота одной рукой;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приема снизу двумя, одной (на месте, после перемещения). Техника приема сверху двумя руками после перемещения с падением: на спину, бедро-спину. Техника приема мяча с падением: кувырком (вперед, на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зад, в сторону), на руки-грудь;</w:t>
      </w:r>
    </w:p>
    <w:p w:rsidR="007877F5" w:rsidRPr="00B47B3D" w:rsidRDefault="00211C9B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верхней прямой подачи: силовая, с планирующей траекторией полета мяча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77F5" w:rsidRPr="00B47B3D" w:rsidRDefault="00211C9B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ямого нападающего удара на силу;</w:t>
      </w:r>
    </w:p>
    <w:p w:rsidR="007877F5" w:rsidRPr="00B47B3D" w:rsidRDefault="00211C9B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нападающего удара с переводом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(кистью, с поворотом туловища);</w:t>
      </w:r>
    </w:p>
    <w:p w:rsidR="004F7BFC" w:rsidRDefault="00211C9B" w:rsidP="00211C9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нападающ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удара с имитацией передачи (н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ападающий 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тихий, после имитации сильного);                               </w:t>
      </w:r>
    </w:p>
    <w:p w:rsidR="007877F5" w:rsidRPr="00B47B3D" w:rsidRDefault="00211C9B" w:rsidP="00211C9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ехника блокирования: одиночное, групповое.                            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77F5" w:rsidRPr="00B47B3D" w:rsidRDefault="007877F5" w:rsidP="00211C9B">
      <w:pPr>
        <w:widowControl w:val="0"/>
        <w:autoSpaceDE w:val="0"/>
        <w:autoSpaceDN w:val="0"/>
        <w:adjustRightInd w:val="0"/>
        <w:spacing w:after="0" w:line="276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Тактическая подготовка</w:t>
      </w:r>
      <w:r w:rsidR="00211C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определенных тактических задач в игровых ситуациях предопределяется методикой подготовки. Здесь можно выделить основные методически взаимосвязанные задачи:</w:t>
      </w:r>
    </w:p>
    <w:p w:rsidR="007877F5" w:rsidRPr="00B47B3D" w:rsidRDefault="007877F5" w:rsidP="00D575F4">
      <w:pPr>
        <w:tabs>
          <w:tab w:val="left" w:pos="992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предпосылок для успешного обучения так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тике игры. Развитие у игроков тактического мышления, быстроты сложных реакций, ориентировки на площадке, сообразительности, творческой инициативы и способности прогнозирования при решении различных двигательных задач.</w:t>
      </w:r>
    </w:p>
    <w:p w:rsidR="007877F5" w:rsidRPr="00B47B3D" w:rsidRDefault="007877F5" w:rsidP="00D575F4">
      <w:pPr>
        <w:tabs>
          <w:tab w:val="left" w:pos="992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Обучение индивидуальным действиям и взаимодей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ствиям с партнерами в нападении и защите, командным действиям, которые характеризуются расположением иг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роков на площадке и их функциями.</w:t>
      </w:r>
    </w:p>
    <w:p w:rsidR="007877F5" w:rsidRPr="00B47B3D" w:rsidRDefault="007877F5" w:rsidP="00D575F4">
      <w:pPr>
        <w:tabs>
          <w:tab w:val="left" w:pos="992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умения наиболее эффективно исполь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зовать технические приемы и тактические навыки в за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висимости от своих возможностей, особенности игры про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тивника и внешних условий.</w:t>
      </w:r>
    </w:p>
    <w:p w:rsidR="007877F5" w:rsidRPr="00B47B3D" w:rsidRDefault="007877F5" w:rsidP="00D575F4">
      <w:pPr>
        <w:tabs>
          <w:tab w:val="left" w:pos="992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способностей гибко и быстро переклю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чаться с одних систем и вариантов командных действий в нападении и защите на другие.</w:t>
      </w:r>
    </w:p>
    <w:p w:rsidR="007877F5" w:rsidRPr="00B47B3D" w:rsidRDefault="007877F5" w:rsidP="00D575F4">
      <w:pPr>
        <w:tabs>
          <w:tab w:val="left" w:pos="992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если две первые задачи в основном относятся к начальному этапу овладения так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тикой, то последующие решаются на протяжении много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летнего этапа совершенствования.</w:t>
      </w:r>
    </w:p>
    <w:p w:rsidR="007877F5" w:rsidRPr="00B47B3D" w:rsidRDefault="00251354" w:rsidP="00251354">
      <w:pPr>
        <w:tabs>
          <w:tab w:val="left" w:pos="992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тактической подготовки: п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одготовитель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упражнения, направленные на развитие быстроты реакции, ориентировки, скорости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переключения с одних движений на дру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гие, с одних действий на другие; п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одвижные и спортив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игры, специальные эста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феты; у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 по тактике (индивидуальные, группо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и командны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е);  двусторонние игры (с заданиями);</w:t>
      </w:r>
    </w:p>
    <w:p w:rsidR="007877F5" w:rsidRPr="00B47B3D" w:rsidRDefault="00251354" w:rsidP="00D575F4">
      <w:pPr>
        <w:tabs>
          <w:tab w:val="left" w:pos="992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онтрольные игры и соревнования.</w:t>
      </w:r>
    </w:p>
    <w:p w:rsidR="007877F5" w:rsidRPr="00B47B3D" w:rsidRDefault="003B2979" w:rsidP="003B2979">
      <w:pPr>
        <w:tabs>
          <w:tab w:val="left" w:pos="992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тактической подготовки</w:t>
      </w:r>
      <w:r w:rsidR="00211C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используе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в процессе тактической подготовки, аналогичны ме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тодам технической подготовки, но основываются на спе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цифике тактики. При показе обычно пользуются макета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схемами. При изучении в упрощен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условиях сложные тактические действия делят на составные, применяют сигналы, ориентиры.</w:t>
      </w:r>
    </w:p>
    <w:p w:rsidR="00FC3C7F" w:rsidRDefault="007877F5" w:rsidP="003B29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закреплении изученных тактических действий применяет метод анализа действий (своих и противни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ков). Для этого используют  видео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съемку, схемы, макеты. Специфичен для тактической под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готовки метод моделирования действий противника (от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дельных игроков и команды) и поиск оптимальных про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тиводействий. </w:t>
      </w:r>
    </w:p>
    <w:p w:rsidR="007877F5" w:rsidRPr="00FC3C7F" w:rsidRDefault="007877F5" w:rsidP="00DE697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Тактическая подготовка игрока</w:t>
      </w:r>
      <w:r w:rsidR="00211C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тактике нападающих ударов. Нападающий удар задней линии. СФП. Подбор упражнени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для развития специальной силы;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77F5" w:rsidRPr="00B47B3D" w:rsidRDefault="00211C9B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индивидуальным тактическим действиям при приеме подач. Обучение приему мяча от сетки. Обучение индивидуальным тактическим действиям при приеме нападающих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ударов. Развитие координации;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индивидуальным тактическим действиям блокирующего игрока. Упражнения для развития прыгучести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77F5" w:rsidRPr="00B47B3D" w:rsidRDefault="00211C9B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отвлекающим действиям при нападающем ударе. Нападающий удар толчком одной ноги. Упражнения для развития гибкости. Обучение технико-тактическим действиям нападающего игрока (блок-аут). Упражнения для развития силы (гантели, эспандер). Обучение переключению внимания и переходу от действий защиты к действиям в атаке (и наоборот). Упражнения для развития быстроты перемещений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групповым действиям в защи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внутри линии и между линиями;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элементов гимнастики и акроба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в тренировке волейболистов;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ехнико-тактические действия в защи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при страховке игроком 6 зоны;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77F5" w:rsidRPr="00B47B3D" w:rsidRDefault="00211C9B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ехнико-тактические действия в защите для страховки крайним защитником, свободным от блока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77F5" w:rsidRPr="00B47B3D" w:rsidRDefault="00211C9B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взаимодействиям нападающего и пасующего. Передача мяч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одной рукой в прыжке;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групповым действиям в нападении через игрока передней линии. Изучение слабых нападающих ударов с имитацией сильных (обманные нападающие удары). Обучение групповым действиям в нападении через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выходящего игрока задней линии. Подбор упражн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для развития взрывной силы;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77F5" w:rsidRPr="00B47B3D" w:rsidRDefault="00211C9B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командным действиям в нападении. Учебная игра с заданием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командным действиям в защите. Учебная игр</w:t>
      </w:r>
      <w:r w:rsidR="00DE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заданием.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Двусторонняя игра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Соревнования и товарищеские игры.</w:t>
      </w:r>
    </w:p>
    <w:p w:rsidR="007877F5" w:rsidRPr="00B47B3D" w:rsidRDefault="007877F5" w:rsidP="00FC3C7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соревнованиях зависит от уровня подготовленности юных спортсменов, календаря соревнований. На начальных этапах рекомендуется использование контрольных соревнований в виде контрольно-педагогических экзаменов. Так как обучающиеся не выступают в официальных соревнованиях, первый опыт соревновательной практики формируется в стенах школы.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7.Промежуточный контроль.</w:t>
      </w:r>
    </w:p>
    <w:p w:rsidR="007877F5" w:rsidRPr="00B47B3D" w:rsidRDefault="0034760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занимающимися в процессе учебно-тренировочных занятий;</w:t>
      </w:r>
    </w:p>
    <w:p w:rsidR="007877F5" w:rsidRPr="00B47B3D" w:rsidRDefault="0034760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выполнения отдельных приемов техники игры;</w:t>
      </w:r>
    </w:p>
    <w:p w:rsidR="007877F5" w:rsidRPr="00B47B3D" w:rsidRDefault="0034760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установленных контрольных нормативов;</w:t>
      </w:r>
    </w:p>
    <w:p w:rsidR="007877F5" w:rsidRPr="00B47B3D" w:rsidRDefault="0034760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систематический анализ игровой деятельности занимающихся.</w:t>
      </w:r>
    </w:p>
    <w:p w:rsidR="00211C9B" w:rsidRDefault="00211C9B" w:rsidP="00D575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B47B3D" w:rsidRDefault="007877F5" w:rsidP="00D575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год обучения.</w:t>
      </w:r>
    </w:p>
    <w:p w:rsidR="007877F5" w:rsidRPr="00B47B3D" w:rsidRDefault="007877F5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1.Теоретическая подготовка.</w:t>
      </w:r>
      <w:r w:rsidR="00FC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нструктаж по ТБ. Гигиена волейболиста. Самоконтроль спортсмена. Причины травм и их предупреждение применительно к занятиям волейболом. Внешний вид, гигиена одежды и обуви при занятиях волейболом. История развитие волейбола. Закрепление изученного ранее.</w:t>
      </w:r>
    </w:p>
    <w:p w:rsidR="007877F5" w:rsidRPr="00B47B3D" w:rsidRDefault="007877F5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2. Общая физическая подготовка.</w:t>
      </w:r>
    </w:p>
    <w:p w:rsidR="00C969A8" w:rsidRDefault="007877F5" w:rsidP="00C969A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Теория: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Значение общей физической подготовки спортсмена. Значение ОРУ перед началом тренировки.</w:t>
      </w:r>
    </w:p>
    <w:p w:rsidR="007877F5" w:rsidRPr="00B47B3D" w:rsidRDefault="007877F5" w:rsidP="00C969A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Практика: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 для развития скорости: гладкий бег, комбинированный бег со сменой скорости и направлений, кроссовый бег, общеразвивающие упражнения. Прыжковые упражнения: прыжки в длину с места, прыжки с места и с разбега с доставанием предметов, прыжки через препятствие. Силовые упражнения: упражнения с отягощением для рук и для ног. Гимнастические упражнения: упражнения без предметов, упражнения для мышц рук и плечевого пояса, упражнения для мышц ног и таза. Упражнения с предметами: со скакалками и мячами. Упражнения на гимнастических снарядах. Акробатические упражнения: перекаты, кувырки, стойки.</w:t>
      </w:r>
    </w:p>
    <w:p w:rsidR="007877F5" w:rsidRPr="00B47B3D" w:rsidRDefault="007877F5" w:rsidP="00D575F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 Специальная физическая подготовка</w:t>
      </w:r>
    </w:p>
    <w:p w:rsidR="007877F5" w:rsidRPr="00B47B3D" w:rsidRDefault="007877F5" w:rsidP="00DE697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Теория: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Упражнения для развития качеств, необходимых при выполнении приема и передачи мяча. Упражнения для развития качеств, необходимых при 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выполнении подач. Упражнения для развития качеств, необходимых при выполнении нападающих ударов.</w:t>
      </w:r>
    </w:p>
    <w:p w:rsidR="007877F5" w:rsidRPr="00B47B3D" w:rsidRDefault="007877F5" w:rsidP="00DE697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Практика: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Прыжковые упражнения, имитация нападающего удара, имитация блокирования. Упражнения с набивными и теннисными мячами, развитие быстроты реакции, наблюдательности, координации. Смена игровых действий и перемещений по сигналу тренера. Игры и эстафеты с препятствиями. Прыжки опорные, прыжки со скакалкой, разнообразные подскоки. Многократные прыжки с места и с разбега в сочетании с ударом по мячу.Упражнения для развития прыгучести. Приседание и резкое выпрямление ног со взмахом руками вверх; то же с прыжком вверх; то же с набивным мячом. Необходимые упражнения для выполнении приема и передач мяча. Сгибание и разгибание рук в лучезапястных суставах, круговые движения кистями, сжимание и разжимание пальцев рук в положении руки вперед, в стороны, вверх. Развития качеств, необходимых при выполнении нападающих ударов. Броски набивного мяча из-за головы двумя руками с активным движением кистей сверху вниз стоя на месте и в прыжке (бросать перед собой в площадку, гимнастический мат). Броски набивного мяча в прыжке из-за головы двумя руками через сетку.</w:t>
      </w:r>
    </w:p>
    <w:p w:rsidR="003A0B28" w:rsidRPr="00B47B3D" w:rsidRDefault="007877F5" w:rsidP="003A0B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4.Текущий контроль.</w:t>
      </w:r>
      <w:r w:rsidR="003A0B28"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правил игры в волейбол. Анализ результатов участия в соревнованиях и конкурсах.</w:t>
      </w:r>
    </w:p>
    <w:p w:rsidR="007877F5" w:rsidRPr="00B47B3D" w:rsidRDefault="007877F5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5.Технико-тактическая подготовка</w:t>
      </w:r>
    </w:p>
    <w:p w:rsidR="00DE6976" w:rsidRDefault="007877F5" w:rsidP="00DE697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Теория: 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технические приемы перемещения, подачи, передачи, нападающие удары, блокирование.</w:t>
      </w:r>
      <w:r w:rsidRPr="00B47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использование приемов игры, метод организации соревновательной деятельности спортсменов для победы над соперником. Система тренировочных воздействий. Физическая, тактическая, техническая подготовка в игровой и соревновательной деятельности.</w:t>
      </w:r>
    </w:p>
    <w:p w:rsidR="007877F5" w:rsidRPr="00B47B3D" w:rsidRDefault="007877F5" w:rsidP="00DE697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Практика: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Стойка волейболиста, поза готовности к перемещению и выходу в исходное положение для выполнения технического приема. Нападающий удар в прыжке, нападающий удар в прыжке с разбега. Нападающий удар с переводом. Прием мяча сверху двумя руками с падением и перекатом на спину. Передача мяча сверху двумя руками вверх-вперед (в опорном прыжке). Нижняя прямая подача мяча. Верхняя прямая подача мяча. Передача мяча через сетку в прыжке. Передача мяча двумя руками назад. Прием мяча отраженного от сетки. Групповое блокирование (двойной блок).</w:t>
      </w:r>
    </w:p>
    <w:p w:rsidR="007877F5" w:rsidRPr="00B47B3D" w:rsidRDefault="007877F5" w:rsidP="00D575F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 w:rsidR="003A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тактическим действиям, индивидуальным, групповым, командным, в нападении и защите. Во время игры наблюдение за партнером и соперником. Наблюдение за траекторией полета мяча и умение быстро принять правильное решение, как действовать в данной ситуации. 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Обратить внимание на расположение игроков на площадке, (в какое место площадки) отправлять мяч, какой игровой прием применить</w:t>
      </w:r>
      <w:r w:rsidRPr="00B47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решения задач различных видов подготовки. Упражнения на переключение с одних действий на другие, (нападение-защита, защита-нападение, нападение-защита-нападение). Учебные игры с заданием по технике и тактике игры. Игры с установками на игру.</w:t>
      </w:r>
    </w:p>
    <w:p w:rsidR="007877F5" w:rsidRPr="00B47B3D" w:rsidRDefault="007877F5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7: Соревнования и товарищеские игры.</w:t>
      </w:r>
    </w:p>
    <w:p w:rsidR="007877F5" w:rsidRPr="00B47B3D" w:rsidRDefault="007877F5" w:rsidP="00FC3C7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соревнований, их организация и проведение. Роль соревнований в спортивной подготовке юных волейболистов. Виды соревнований. Положение о соревнованиях. Способы проведения соревнований: круговой, с выбыванием, смешанный. Обязанности судей. Содержание работы главной судейской коллегии. Методика судейства.</w:t>
      </w:r>
      <w:r w:rsidRPr="00B47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внутри школьных соревнований, товарищеских матчей. Участие в соревнованиях.</w:t>
      </w:r>
    </w:p>
    <w:p w:rsidR="007877F5" w:rsidRPr="00B47B3D" w:rsidRDefault="007877F5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8: Итоговый контроль.</w:t>
      </w:r>
    </w:p>
    <w:p w:rsidR="007877F5" w:rsidRDefault="007877F5" w:rsidP="00FC3C7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правил игры в волейбол. Анализ результатов участия в соревнованиях и конкурсах.</w:t>
      </w:r>
    </w:p>
    <w:p w:rsidR="004F7BFC" w:rsidRPr="00B47B3D" w:rsidRDefault="004F7BFC" w:rsidP="00FC3C7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4F7B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Оценочные и методические материалы (методическое обеспечение программы).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69"/>
        <w:gridCol w:w="2412"/>
        <w:gridCol w:w="2553"/>
        <w:gridCol w:w="1560"/>
      </w:tblGrid>
      <w:tr w:rsidR="007877F5" w:rsidRPr="00B47B3D" w:rsidTr="007B033F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7F5" w:rsidRPr="00B47B3D" w:rsidRDefault="007877F5" w:rsidP="00FD7354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D73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  <w:p w:rsidR="007877F5" w:rsidRPr="00B47B3D" w:rsidRDefault="007877F5" w:rsidP="00FD73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FD7354" w:rsidP="00FD73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7877F5"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етоды и приемы организации учебно-тренировочного процесса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D73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Дидактический</w:t>
            </w:r>
          </w:p>
          <w:p w:rsidR="007877F5" w:rsidRPr="00B47B3D" w:rsidRDefault="007877F5" w:rsidP="00FD73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материал,</w:t>
            </w:r>
          </w:p>
          <w:p w:rsidR="007877F5" w:rsidRPr="00B47B3D" w:rsidRDefault="007877F5" w:rsidP="00FD73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техническое оснащение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D7354">
            <w:pPr>
              <w:tabs>
                <w:tab w:val="left" w:pos="1310"/>
              </w:tabs>
              <w:spacing w:after="0" w:line="276" w:lineRule="auto"/>
              <w:ind w:left="34" w:right="459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  <w:p w:rsidR="007877F5" w:rsidRPr="00B47B3D" w:rsidRDefault="007877F5" w:rsidP="00FD73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</w:tr>
      <w:tr w:rsidR="00364655" w:rsidRPr="00B47B3D" w:rsidTr="007B033F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655" w:rsidRDefault="00364655" w:rsidP="00364655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Теоретическая</w:t>
            </w:r>
          </w:p>
          <w:p w:rsidR="00364655" w:rsidRPr="00B47B3D" w:rsidRDefault="00364655" w:rsidP="00364655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55" w:rsidRPr="00B47B3D" w:rsidRDefault="00364655" w:rsidP="003646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беседа;</w:t>
            </w:r>
          </w:p>
          <w:p w:rsidR="00364655" w:rsidRDefault="00364655" w:rsidP="003646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-просмотр фотографий, рисунков и таблиц, учебных видеофильмов</w:t>
            </w:r>
          </w:p>
          <w:p w:rsidR="00364655" w:rsidRPr="00B47B3D" w:rsidRDefault="00364655" w:rsidP="003646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льное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 специальной литературы;</w:t>
            </w:r>
          </w:p>
          <w:p w:rsidR="00364655" w:rsidRPr="00B47B3D" w:rsidRDefault="00364655" w:rsidP="003646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4655" w:rsidRPr="00B47B3D" w:rsidRDefault="00364655" w:rsidP="00FD73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55" w:rsidRPr="00B47B3D" w:rsidRDefault="00364655" w:rsidP="003646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сообщение новых знаний;</w:t>
            </w:r>
          </w:p>
          <w:p w:rsidR="00364655" w:rsidRPr="00B47B3D" w:rsidRDefault="00364655" w:rsidP="003646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объяснение;</w:t>
            </w:r>
          </w:p>
          <w:p w:rsidR="00364655" w:rsidRPr="00B47B3D" w:rsidRDefault="00364655" w:rsidP="003646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учебно-методической литературой;</w:t>
            </w:r>
          </w:p>
          <w:p w:rsidR="00364655" w:rsidRPr="00B47B3D" w:rsidRDefault="00364655" w:rsidP="003646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по фотографиям;</w:t>
            </w:r>
          </w:p>
          <w:p w:rsidR="00364655" w:rsidRPr="00B47B3D" w:rsidRDefault="00364655" w:rsidP="003646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по рисункам;</w:t>
            </w:r>
          </w:p>
          <w:p w:rsidR="00364655" w:rsidRPr="00B47B3D" w:rsidRDefault="00364655" w:rsidP="003646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по таблицам;</w:t>
            </w:r>
          </w:p>
          <w:p w:rsidR="00364655" w:rsidRDefault="00364655" w:rsidP="00FD73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55" w:rsidRPr="00B47B3D" w:rsidRDefault="00364655" w:rsidP="003646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фотографии;</w:t>
            </w:r>
          </w:p>
          <w:p w:rsidR="00364655" w:rsidRPr="00B47B3D" w:rsidRDefault="00364655" w:rsidP="003646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рисунки;</w:t>
            </w:r>
          </w:p>
          <w:p w:rsidR="00364655" w:rsidRPr="00B47B3D" w:rsidRDefault="00364655" w:rsidP="003646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-учебные и методические пособия;</w:t>
            </w:r>
          </w:p>
          <w:p w:rsidR="00364655" w:rsidRPr="00B47B3D" w:rsidRDefault="00364655" w:rsidP="003646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-специальная литература;</w:t>
            </w:r>
          </w:p>
          <w:p w:rsidR="00364655" w:rsidRPr="00B47B3D" w:rsidRDefault="00364655" w:rsidP="003646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-учебно-методическая литература;</w:t>
            </w:r>
          </w:p>
          <w:p w:rsidR="00364655" w:rsidRPr="00B47B3D" w:rsidRDefault="00364655" w:rsidP="003646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журнал «Волейбол»;</w:t>
            </w:r>
          </w:p>
          <w:p w:rsidR="00364655" w:rsidRPr="00B47B3D" w:rsidRDefault="00364655" w:rsidP="00FD73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55" w:rsidRPr="00B47B3D" w:rsidRDefault="00364655" w:rsidP="003646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беседе;</w:t>
            </w:r>
          </w:p>
          <w:p w:rsidR="00364655" w:rsidRPr="00B47B3D" w:rsidRDefault="00364655" w:rsidP="003646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-краткий пересказ учебного материала;</w:t>
            </w:r>
          </w:p>
          <w:p w:rsidR="00364655" w:rsidRPr="00B47B3D" w:rsidRDefault="00364655" w:rsidP="003646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еминары;</w:t>
            </w:r>
          </w:p>
          <w:p w:rsidR="007B033F" w:rsidRPr="007B033F" w:rsidRDefault="00364655" w:rsidP="007B033F">
            <w:pPr>
              <w:tabs>
                <w:tab w:val="left" w:pos="1305"/>
              </w:tabs>
              <w:spacing w:after="0" w:line="276" w:lineRule="auto"/>
              <w:ind w:left="34" w:right="-102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B0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7B033F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стны</w:t>
            </w:r>
            <w:r w:rsidR="007B0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  <w:p w:rsidR="00364655" w:rsidRPr="007B033F" w:rsidRDefault="007B033F" w:rsidP="007B033F">
            <w:pPr>
              <w:tabs>
                <w:tab w:val="left" w:pos="1310"/>
              </w:tabs>
              <w:spacing w:after="0" w:line="276" w:lineRule="auto"/>
              <w:ind w:left="34" w:right="459" w:hanging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 рисунк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</w:p>
        </w:tc>
      </w:tr>
      <w:tr w:rsidR="007877F5" w:rsidRPr="00B47B3D" w:rsidTr="007B033F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77F5" w:rsidRPr="00B47B3D" w:rsidRDefault="007877F5" w:rsidP="00D575F4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7F5" w:rsidRPr="00B47B3D" w:rsidRDefault="007877F5" w:rsidP="00D575F4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7F5" w:rsidRPr="00B47B3D" w:rsidRDefault="007877F5" w:rsidP="00D575F4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7F5" w:rsidRPr="00B47B3D" w:rsidRDefault="007877F5" w:rsidP="00D575F4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-практические занятия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-практический показ.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1F3F0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-научно-популярная литература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1F3F0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фотографиям, фильмам.</w:t>
            </w:r>
          </w:p>
        </w:tc>
      </w:tr>
      <w:tr w:rsidR="007877F5" w:rsidRPr="00B47B3D" w:rsidTr="007B033F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77F5" w:rsidRPr="00B47B3D" w:rsidRDefault="007877F5" w:rsidP="00D575F4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физическая</w:t>
            </w:r>
          </w:p>
          <w:p w:rsidR="007877F5" w:rsidRPr="00B47B3D" w:rsidRDefault="007877F5" w:rsidP="00D575F4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</w:t>
            </w:r>
          </w:p>
          <w:p w:rsidR="007877F5" w:rsidRPr="00B47B3D" w:rsidRDefault="007877F5" w:rsidP="00D575F4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-учебно-тренировочное занятие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словесный;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наглядный;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практический;</w:t>
            </w:r>
          </w:p>
          <w:p w:rsidR="007877F5" w:rsidRPr="00B47B3D" w:rsidRDefault="007877F5" w:rsidP="007300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3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амостоятельный показ и подбор упражнений (проблемное обучение)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8A3DF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-учебные и методические пособия;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-учебно-методическая литература.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нормативы по общей физической подготовке.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врачебный контроль.</w:t>
            </w:r>
          </w:p>
        </w:tc>
      </w:tr>
      <w:tr w:rsidR="007877F5" w:rsidRPr="00B47B3D" w:rsidTr="007B033F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7F5" w:rsidRPr="00B47B3D" w:rsidRDefault="007877F5" w:rsidP="00D575F4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8A3DF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учебно-тренировочное занятие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словесный;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наглядный;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практический;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самостоятельный показ и подбор упражнений (проблемное обучение)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фотографии;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рисунки;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учебные и методические пособия;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-учебно-методическая литература;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-волейбольный инвентарь.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 нормативы и упражнения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контроль.</w:t>
            </w:r>
          </w:p>
        </w:tc>
      </w:tr>
      <w:tr w:rsidR="007877F5" w:rsidRPr="00B47B3D" w:rsidTr="007B033F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77F5" w:rsidRPr="00B47B3D" w:rsidRDefault="007877F5" w:rsidP="00D575F4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Техническая подготовка</w:t>
            </w:r>
          </w:p>
          <w:p w:rsidR="007877F5" w:rsidRPr="00B47B3D" w:rsidRDefault="007877F5" w:rsidP="00D575F4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-учебно-тренировочное занятие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групповая, подгрупповая, фронтальная, индивидуально-фронтальная.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словесный;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наглядный;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практический;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самостоятельный показ и подбор упражнений (проблемное обучение)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фотографии;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рисунки;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учебные и методические пособия;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-учебно-методическая литература;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-волейбольный инвентарь.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упражнения,   нормативы и контрольные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тренировки.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контроль.</w:t>
            </w:r>
          </w:p>
        </w:tc>
      </w:tr>
      <w:tr w:rsidR="007877F5" w:rsidRPr="00B47B3D" w:rsidTr="007B033F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77F5" w:rsidRPr="00B47B3D" w:rsidRDefault="007877F5" w:rsidP="00D575F4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Соревнования</w:t>
            </w:r>
          </w:p>
          <w:p w:rsidR="007877F5" w:rsidRPr="00B47B3D" w:rsidRDefault="007877F5" w:rsidP="00D575F4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контрольная тренировка;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соревнование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практический;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-волейбольный инвентарь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соревнований, промежуточный, итоговый</w:t>
            </w:r>
          </w:p>
        </w:tc>
      </w:tr>
      <w:tr w:rsidR="007877F5" w:rsidRPr="00B47B3D" w:rsidTr="007B033F">
        <w:trPr>
          <w:cantSplit/>
          <w:trHeight w:val="2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7F5" w:rsidRPr="00B47B3D" w:rsidRDefault="007877F5" w:rsidP="00D575F4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Контрольно-переводные испытания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фронтальная, индивидуально-фронтальная.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практический;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словесный;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30046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инвентарь, методические пособия;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вводный, текущий.</w:t>
            </w:r>
          </w:p>
        </w:tc>
      </w:tr>
      <w:tr w:rsidR="007877F5" w:rsidRPr="00B47B3D" w:rsidTr="007B033F">
        <w:trPr>
          <w:cantSplit/>
          <w:trHeight w:val="1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7F5" w:rsidRPr="00B47B3D" w:rsidRDefault="007877F5" w:rsidP="00D575F4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Медицинский контроль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групповая, подгрупповая, индивидуально-фронтальная.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практический;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словесный;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оборудование для тестирования.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вводный.</w:t>
            </w:r>
          </w:p>
        </w:tc>
      </w:tr>
    </w:tbl>
    <w:p w:rsidR="00730046" w:rsidRDefault="00730046" w:rsidP="00D575F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7877F5" w:rsidRPr="00B47B3D" w:rsidRDefault="007877F5" w:rsidP="00D575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Контрольно-переводные нормативы</w:t>
      </w:r>
      <w:r w:rsidR="007300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оценки разносторонней физической подготовки обучающихся и для перевода на следующий год обучения проводятся контрольно-переводные нормативы.</w:t>
      </w:r>
    </w:p>
    <w:p w:rsidR="007877F5" w:rsidRPr="00B47B3D" w:rsidRDefault="007877F5" w:rsidP="00D575F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Контрольно-переводные нормативы состоят из 8 упражнений, в которые входят: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- 4 упражнения общей физической подготовки</w:t>
      </w:r>
      <w:r w:rsidR="003B1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- 4 упражнения специальной физической подготовки</w:t>
      </w:r>
      <w:r w:rsidR="003B1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упражнения оцениваются по бальной системе, норматив – 16 балов.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Каждое упражнение оценивается: 1 бал – ниже норматива;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бала – норматив;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бала – свыше норматива.</w:t>
      </w:r>
    </w:p>
    <w:p w:rsidR="007877F5" w:rsidRPr="00B47B3D" w:rsidRDefault="007877F5" w:rsidP="00D575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Обучающиеся сдавшие контрольно-переводные нормативы по ОФП И СФП и набравшие в сумме 16 баллов или больше за 8 упражнений переводятся в следующий год обучения. </w:t>
      </w:r>
    </w:p>
    <w:p w:rsidR="007877F5" w:rsidRPr="00B47B3D" w:rsidRDefault="007877F5" w:rsidP="00D575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Обучающиеся  набравшие в сумме меньше 16 баллов за 8 упражнений остаются повторно в группе того же года обучения. </w:t>
      </w:r>
    </w:p>
    <w:p w:rsidR="007877F5" w:rsidRPr="00B47B3D" w:rsidRDefault="007877F5" w:rsidP="003B1C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Основными показателями выполнения программных требований на спортивно-оздоровительном этапе: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стабильность состава занимающихся; посещаемость тренировочных занятий; динамика индивидуальных показателей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 физических качеств занимающихся; уровень освоения основ гигиены и самоконтроля, выполнение контрольно-переводных  нормативов по общей и специальной физической подготовке и участие в соревнованиях. В конце учебного года обучающиеся сдают контрольно-переводные нормативы по общей физической подготовке и специальной физической подготовке. Тесты принимаются в виде зачета на занятии и заносятся в журнал. </w:t>
      </w:r>
    </w:p>
    <w:p w:rsidR="007877F5" w:rsidRPr="00B47B3D" w:rsidRDefault="007877F5" w:rsidP="00D575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целевой задачи и организационной формы учебно-тренировочного занятия используются следующие формы проведения занятий: игровая спортивная тренировка, круговая, спортивно-игровая, турнир, товарищеская встреча, кросс, соревнование.</w:t>
      </w:r>
    </w:p>
    <w:p w:rsidR="007877F5" w:rsidRPr="00730046" w:rsidRDefault="007877F5" w:rsidP="007300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046">
        <w:rPr>
          <w:rFonts w:ascii="Times New Roman" w:eastAsia="Times New Roman" w:hAnsi="Times New Roman" w:cs="Times New Roman"/>
          <w:b/>
          <w:sz w:val="28"/>
          <w:szCs w:val="28"/>
        </w:rPr>
        <w:t>Содержание и методика проведения контрольных испытаний</w:t>
      </w:r>
      <w:r w:rsidR="003B1C88" w:rsidRPr="0073004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86BA3" w:rsidRDefault="007877F5" w:rsidP="00D575F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88">
        <w:rPr>
          <w:rFonts w:ascii="Times New Roman" w:eastAsia="Times New Roman" w:hAnsi="Times New Roman" w:cs="Times New Roman"/>
          <w:b/>
          <w:i/>
          <w:sz w:val="28"/>
          <w:szCs w:val="28"/>
        </w:rPr>
        <w:t>Челночный бег 5х6.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 xml:space="preserve"> Выполняется с высокого старта. На расстоянии 6м  стоят стойки,  испытуемый добегает до стойки, касается пола рукой, после чего начинает бег в обратную сторону. Время фиксируется с момента старта до пересечения линии финиша.</w:t>
      </w:r>
    </w:p>
    <w:p w:rsidR="00E86BA3" w:rsidRDefault="007877F5" w:rsidP="00D575F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Бег 30м.  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>Выполняется с высокого старта. Замеряется время преодоления дистанции до пересечения финишной линии.</w:t>
      </w:r>
    </w:p>
    <w:p w:rsidR="00E86BA3" w:rsidRDefault="007877F5" w:rsidP="00D575F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88">
        <w:rPr>
          <w:rFonts w:ascii="Times New Roman" w:eastAsia="Times New Roman" w:hAnsi="Times New Roman" w:cs="Times New Roman"/>
          <w:b/>
          <w:i/>
          <w:sz w:val="28"/>
          <w:szCs w:val="28"/>
        </w:rPr>
        <w:t>Прыжок в длину с места.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 xml:space="preserve"> Исходное положение: стать носками ног к стартовой линии, приготовится к прыжку. Выполняется двумя ногами с махом рук. Длина прыжка с 3-х попыток измеряется в сантиметрах от стартовой линии до ближнего к стартовой линии касания пола ногами испытуемого. Засчитывается лучший результат из 3-х попыток.</w:t>
      </w:r>
    </w:p>
    <w:p w:rsidR="00E86BA3" w:rsidRDefault="007877F5" w:rsidP="00D575F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88">
        <w:rPr>
          <w:rFonts w:ascii="Times New Roman" w:eastAsia="Times New Roman" w:hAnsi="Times New Roman" w:cs="Times New Roman"/>
          <w:b/>
          <w:i/>
          <w:sz w:val="28"/>
          <w:szCs w:val="28"/>
        </w:rPr>
        <w:t>Сгибание и разгибание рук в упоре лежа.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 xml:space="preserve"> Исходной положение: упор лежа, голова – туловище – ноги составляют прямую линию. Сгибание рук выполняется до касания грудью пола, не нарушая прямой линии тела, а разгибание до полного выпрямления рук, при сохранении прямой линии голова – туловище – ноги. Одна попытка.</w:t>
      </w:r>
    </w:p>
    <w:p w:rsidR="00E86BA3" w:rsidRDefault="007877F5" w:rsidP="00D575F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88">
        <w:rPr>
          <w:rFonts w:ascii="Times New Roman" w:eastAsia="Times New Roman" w:hAnsi="Times New Roman" w:cs="Times New Roman"/>
          <w:b/>
          <w:i/>
          <w:sz w:val="28"/>
          <w:szCs w:val="28"/>
        </w:rPr>
        <w:t>Поднимание туловища из положения лежа на спине.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 xml:space="preserve"> Исходное положение: руки за головой, пальцы рук – в замок, ноги согнуты в коленях, ступни закреплены. Фиксируется количество выполненных упражнений до касания локтями коленей одной попытке за 30 сек.</w:t>
      </w:r>
    </w:p>
    <w:p w:rsidR="00E86BA3" w:rsidRDefault="007877F5" w:rsidP="00D575F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88">
        <w:rPr>
          <w:rFonts w:ascii="Times New Roman" w:eastAsia="Times New Roman" w:hAnsi="Times New Roman" w:cs="Times New Roman"/>
          <w:b/>
          <w:i/>
          <w:sz w:val="28"/>
          <w:szCs w:val="28"/>
        </w:rPr>
        <w:t>Верхняя передача мяча у стенки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B1C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>ыполняется на расстоянии 2-3м от стены. При выполнении должна сохраняться техника выполнения, руки над головой образуют воронку, локти впереди, ноги согнуты, разгибание происходит во время выполнения передачи. На выполнение дается три попытки.</w:t>
      </w:r>
    </w:p>
    <w:p w:rsidR="003B1C88" w:rsidRDefault="007877F5" w:rsidP="003B1C8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88">
        <w:rPr>
          <w:rFonts w:ascii="Times New Roman" w:eastAsia="Times New Roman" w:hAnsi="Times New Roman" w:cs="Times New Roman"/>
          <w:b/>
          <w:i/>
          <w:sz w:val="28"/>
          <w:szCs w:val="28"/>
        </w:rPr>
        <w:t>Прием мяча снизу двумя руками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B1C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>ыполняется с подачи с противоположной стороны сетки, мяч необходимо довести в зону номер три. Выполняется 10 подач в площадку.</w:t>
      </w:r>
    </w:p>
    <w:p w:rsidR="007877F5" w:rsidRPr="00B47B3D" w:rsidRDefault="007877F5" w:rsidP="003B1C8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8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Верхняя прямая подача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B1C8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>11 до 12 лет выполняется подача с укороченной площадки и соответственной высотой сетки, с 13 лет с обычной площадки. Мяч во время удара должен находится выше верхнего плечевого пояса. Количество выполняемых подач 10.</w:t>
      </w:r>
    </w:p>
    <w:p w:rsidR="007877F5" w:rsidRPr="00B47B3D" w:rsidRDefault="007877F5" w:rsidP="003B1C88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Контроль в  программе.</w:t>
      </w:r>
    </w:p>
    <w:tbl>
      <w:tblPr>
        <w:tblW w:w="9855" w:type="dxa"/>
        <w:tblInd w:w="-106" w:type="dxa"/>
        <w:tblLayout w:type="fixed"/>
        <w:tblLook w:val="04A0"/>
      </w:tblPr>
      <w:tblGrid>
        <w:gridCol w:w="2484"/>
        <w:gridCol w:w="1985"/>
        <w:gridCol w:w="1841"/>
        <w:gridCol w:w="1277"/>
        <w:gridCol w:w="2268"/>
      </w:tblGrid>
      <w:tr w:rsidR="007877F5" w:rsidRPr="00B47B3D" w:rsidTr="003B1C88">
        <w:trPr>
          <w:trHeight w:val="557"/>
        </w:trPr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контроля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 и формы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Отслеживание результатов</w:t>
            </w:r>
          </w:p>
        </w:tc>
      </w:tr>
      <w:tr w:rsidR="007877F5" w:rsidRPr="00B47B3D" w:rsidTr="003B1C88">
        <w:trPr>
          <w:trHeight w:val="1911"/>
        </w:trPr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уровень физической подготовки обучающихся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контрольных нормативов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7F5" w:rsidRPr="00B47B3D" w:rsidRDefault="007877F5" w:rsidP="003B1C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подготовленности обучающегося спланировать учебный и индивидуальный план</w:t>
            </w:r>
          </w:p>
        </w:tc>
      </w:tr>
      <w:tr w:rsidR="007877F5" w:rsidRPr="00B47B3D" w:rsidTr="003B1C88">
        <w:trPr>
          <w:trHeight w:val="836"/>
        </w:trPr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скорректировать программу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контрольных нормативов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изменения, добавления</w:t>
            </w:r>
          </w:p>
        </w:tc>
      </w:tr>
      <w:tr w:rsidR="007877F5" w:rsidRPr="00B47B3D" w:rsidTr="003B1C88">
        <w:trPr>
          <w:trHeight w:val="1373"/>
        </w:trPr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результат учебной деятельности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контрольных нормативов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корректировку в УП по итогам диагностирования обучающихся</w:t>
            </w:r>
          </w:p>
        </w:tc>
      </w:tr>
    </w:tbl>
    <w:p w:rsidR="003B1C88" w:rsidRDefault="003B1C88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877F5" w:rsidRPr="00B47B3D" w:rsidRDefault="007877F5" w:rsidP="003B1C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Методическая часть</w:t>
      </w:r>
      <w:r w:rsidR="003B1C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часть программы включает учебный материал по основным видам подготовки, рекомендуемые объемы тренировочных и соревновательных нагрузок.</w:t>
      </w:r>
    </w:p>
    <w:p w:rsidR="007877F5" w:rsidRPr="00B47B3D" w:rsidRDefault="007877F5" w:rsidP="007300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строится на основе следующих методических положений:</w:t>
      </w:r>
    </w:p>
    <w:p w:rsidR="007877F5" w:rsidRPr="00B47B3D" w:rsidRDefault="00E86BA3" w:rsidP="001F3F0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общепедагогических (дидактических) принципов воспитывающего обучения (сознательности и активности занимающихся, наглядности, систематичности, доступности, индивидуализации, прочности и прогрессирования);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целевая направленность к мастерству и наивысшим спортивным достижениям путем неуклонного роста объема средств общей и специальной подготовки, соотношения между которыми изменяются из года в год в сторону увеличения объема специальной подготовки;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оптимальное соотношение (соразмерность) различных сторон подготовленности спортсмена в процессе многолетнего обучения;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стремление к тому, чтобы объем и интенсивность упражнений возрастали по мере улучшения физической подготовленности юных спортсменов. Отдача  предпочтения упражнениям динамического характера, приучая занимающихся к различному темпу их выполнения;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средств, позволяющих решать одновременно несколько задач (например: сочетание физической и технической подготовки);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моделирование соревновательной деятельности в тренировочном процессе;</w:t>
      </w:r>
    </w:p>
    <w:p w:rsidR="00E86BA3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централизованной подготовки наиболее перспективных обучающихся на учебно-тренировочных сборах с привлечением к работе лучших специалистов.</w:t>
      </w:r>
    </w:p>
    <w:p w:rsidR="00E86BA3" w:rsidRDefault="007877F5" w:rsidP="00D575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подготовка – это формирование у занимающихся специальных знаний, необходимых для успешной деятельности в спортивной аэробике, осуществляется в ходе практических занятий и самостоятельно.</w:t>
      </w:r>
    </w:p>
    <w:p w:rsidR="007877F5" w:rsidRPr="00B47B3D" w:rsidRDefault="007877F5" w:rsidP="00D575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Интегральная подготовка направлена на приобретение соревновательного опыта, повышение устойчивости к соревновательному стрессу и надежности выступлений. Может осуществляться в процессе соревнований и модельных тренировок.</w:t>
      </w:r>
    </w:p>
    <w:p w:rsidR="007877F5" w:rsidRPr="00B47B3D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Список литературы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1.Бабушкин Г.Д., Рогов И.А. Психологический практикум для специализации «Теория и методика видов спорта» – Омск: СибГАФК, 1996.– 83 с.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Безмельницын Н.Г., Астафьев Н.В. Подготовка курсовых (дипломных) работ по предмету «Теория и методика избранного вида физкультурно-спортивной деятельности»: Учебн. пособие. – Омск: СибГАФК, 1994. – 85 с.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Волейбол:Учебник для высших учебных заведений физической культуры /Под ред. А.В.Беляева, М.В.Савина. – М.: СпортАкадемПресс, 2002. – 368 с.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Волейбол: Учебник для ин-тов физ. культ. /Под ред. Ю.Н.Клещева, А.Г.Айриянца. – 3-е изд., испр., доп. – М.: Физкультура и спорт, 1985. – 270 с.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Волейбол. Пляжный волейбол: Правила соревнований /пер. с англ. – М.: Терра-Спорт, 2001. – 132 с. (Правила соревнований)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Ивойлов А.В. Волейбол: Учебн. для пед. ин-тов – 3-е изд., испр. и перераб. – Минск: Выш. школа, 1985. – 261 с.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7. Железняк Ю.Д., Шулятьев В.М., Вайнбаум Я.С. Волейбол: Учеб.программа для ДЮСШ и ДЮСШОР. – Омск.: ОмГТУ, 1994. – 198 с.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8. Железняк Ю.Д. Юный волейболист: Учеб.пособие для тренеров. – М.: Физкультура и спорт, 1988. – 192 с.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Зациорский В.М. Физические качества спортсмена: основы теории и методики воспитания. – М.: Физкультура и спорт, 1970. – 200 с.</w:t>
      </w:r>
    </w:p>
    <w:p w:rsidR="003B1C88" w:rsidRDefault="003B1C88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1C88" w:rsidRDefault="003B1C88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1C88" w:rsidRDefault="003B1C88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1C88" w:rsidRDefault="003B1C88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1C88" w:rsidRDefault="003B1C88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1C88" w:rsidRDefault="003B1C88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1C88" w:rsidRDefault="003B1C88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1C88" w:rsidRDefault="003B1C88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1C88" w:rsidRDefault="003B1C88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1C88" w:rsidRDefault="003B1C88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1C88" w:rsidRDefault="003B1C88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РАБОЧАЯ ПРОГРАММА </w:t>
      </w: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дополнительной (общеразвивающей) образовательной программе «Волейбол»</w:t>
      </w:r>
    </w:p>
    <w:p w:rsidR="007877F5" w:rsidRDefault="007877F5" w:rsidP="00D575F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F08" w:rsidRPr="00B47B3D" w:rsidRDefault="001F3F08" w:rsidP="00D575F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1F3F08">
      <w:pPr>
        <w:widowControl w:val="0"/>
        <w:autoSpaceDN w:val="0"/>
        <w:adjustRightInd w:val="0"/>
        <w:spacing w:after="0" w:line="276" w:lineRule="auto"/>
        <w:ind w:left="680" w:firstLine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 обучающихся: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– 17 лет.</w:t>
      </w:r>
    </w:p>
    <w:p w:rsidR="007877F5" w:rsidRPr="00B47B3D" w:rsidRDefault="007877F5" w:rsidP="001F3F08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 обучения: 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год обучения  </w:t>
      </w:r>
    </w:p>
    <w:p w:rsidR="007877F5" w:rsidRPr="00B47B3D" w:rsidRDefault="007877F5" w:rsidP="001F3F08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№1</w:t>
      </w:r>
    </w:p>
    <w:p w:rsidR="007877F5" w:rsidRPr="00B47B3D" w:rsidRDefault="007877F5" w:rsidP="001F3F08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F5" w:rsidRPr="00B47B3D" w:rsidRDefault="007877F5" w:rsidP="001F3F08">
      <w:pPr>
        <w:widowControl w:val="0"/>
        <w:autoSpaceDN w:val="0"/>
        <w:adjustRightInd w:val="0"/>
        <w:spacing w:after="0" w:line="276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ind w:left="581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6B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86B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</w:p>
    <w:p w:rsidR="00FC3C7F" w:rsidRDefault="00FC3C7F" w:rsidP="00D575F4">
      <w:pPr>
        <w:widowControl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7877F5" w:rsidRPr="00B47B3D" w:rsidRDefault="007877F5" w:rsidP="00D575F4">
      <w:pPr>
        <w:autoSpaceDE w:val="0"/>
        <w:autoSpaceDN w:val="0"/>
        <w:adjustRightInd w:val="0"/>
        <w:spacing w:after="27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Пояснительная записка </w:t>
      </w:r>
    </w:p>
    <w:p w:rsidR="007877F5" w:rsidRPr="00B47B3D" w:rsidRDefault="007877F5" w:rsidP="00D575F4">
      <w:pPr>
        <w:autoSpaceDE w:val="0"/>
        <w:autoSpaceDN w:val="0"/>
        <w:adjustRightInd w:val="0"/>
        <w:spacing w:after="27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Календарно - тематическое планирование </w:t>
      </w:r>
    </w:p>
    <w:p w:rsidR="007877F5" w:rsidRPr="00B47B3D" w:rsidRDefault="007877F5" w:rsidP="00D575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877F5" w:rsidRPr="00B47B3D" w:rsidRDefault="007877F5" w:rsidP="00D575F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году обучения основное внимание уделяется разносторонней физической и функциональной подготовке с использованием средств ОФП. Работа спортивной секции предусматривает содействие гармоническому физическому развитию, всесторонней физической подготовке, укреплению здоровья обучающихся, изучение, закрепление, совершенствование основных элементов техники тактики игры в волейбол, привитие потребности к систематическим занятиям, подготовку инструкторов и судей по волейболу.</w:t>
      </w:r>
    </w:p>
    <w:p w:rsidR="007877F5" w:rsidRPr="00B47B3D" w:rsidRDefault="007877F5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730046" w:rsidRPr="007300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детей с правилами, техникой и тактикой игры.</w:t>
      </w:r>
    </w:p>
    <w:p w:rsidR="00730046" w:rsidRDefault="00730046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877F5" w:rsidRPr="00B47B3D" w:rsidRDefault="00730046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о</w:t>
      </w:r>
      <w:r w:rsidR="007877F5" w:rsidRPr="00B47B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бразовательные: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обучать основным двигательным умениям и навыкам;познакомить обучающих с историей возникновения и развития волейбола, терминологией и правилами игры;способствовать освоению техники и тактики игры в волейбол.</w:t>
      </w:r>
    </w:p>
    <w:p w:rsidR="007877F5" w:rsidRPr="00B47B3D" w:rsidRDefault="00730046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</w:t>
      </w:r>
      <w:r w:rsidR="007877F5" w:rsidRPr="00B47B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азвивающие: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основные двигательные качества (скорость, силу, ловкость, выносливость);способствовать развитию морально-волевых качеств, потенциальных возможностей и повышению работоспособности;формировать познавательные интересы, игровое мышление, сообразительность, быстроту реакции и ориентировку в пространстве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принимать решения в быстро меняющейся обстановке.</w:t>
      </w:r>
    </w:p>
    <w:p w:rsidR="007877F5" w:rsidRPr="00B47B3D" w:rsidRDefault="00730046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</w:t>
      </w:r>
      <w:r w:rsidR="007877F5" w:rsidRPr="00B47B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оспитательные: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подчиняться общей цели, взаимодействовать внутри коллектива, работать в команде;воспитывать потребность в самостоятельных занятиях физическими упражнениями и сознательно применять их в досуговой деятельности как вид активного отдыха.</w:t>
      </w:r>
    </w:p>
    <w:p w:rsidR="007877F5" w:rsidRPr="003B1C88" w:rsidRDefault="007877F5" w:rsidP="0073004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в конце первого года обучения.</w:t>
      </w:r>
    </w:p>
    <w:p w:rsidR="007877F5" w:rsidRPr="003B1C88" w:rsidRDefault="007877F5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877F5" w:rsidRPr="00B47B3D" w:rsidRDefault="007877F5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историю возникновения и развития волейбола;</w:t>
      </w:r>
    </w:p>
    <w:p w:rsidR="007877F5" w:rsidRPr="00B47B3D" w:rsidRDefault="007877F5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игры в волейбол;</w:t>
      </w:r>
    </w:p>
    <w:p w:rsidR="007877F5" w:rsidRPr="00B47B3D" w:rsidRDefault="007877F5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терминологию;</w:t>
      </w:r>
    </w:p>
    <w:p w:rsidR="007877F5" w:rsidRPr="00B47B3D" w:rsidRDefault="007877F5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тактику;</w:t>
      </w:r>
    </w:p>
    <w:p w:rsidR="007877F5" w:rsidRPr="00B47B3D" w:rsidRDefault="007877F5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безопасности.</w:t>
      </w:r>
    </w:p>
    <w:p w:rsidR="007877F5" w:rsidRPr="003B1C88" w:rsidRDefault="007877F5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877F5" w:rsidRPr="00B47B3D" w:rsidRDefault="007877F5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технические приёмы с мячом индивидуально и в группах;</w:t>
      </w:r>
    </w:p>
    <w:p w:rsidR="007877F5" w:rsidRPr="00B47B3D" w:rsidRDefault="007877F5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взаимодействовать на площадке;</w:t>
      </w:r>
    </w:p>
    <w:p w:rsidR="007877F5" w:rsidRPr="00B47B3D" w:rsidRDefault="007877F5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толерантно относиться друг к другу.</w:t>
      </w:r>
    </w:p>
    <w:p w:rsidR="007877F5" w:rsidRPr="00B47B3D" w:rsidRDefault="007877F5" w:rsidP="00D575F4">
      <w:pPr>
        <w:shd w:val="clear" w:color="auto" w:fill="FFFFFF"/>
        <w:spacing w:after="0" w:line="276" w:lineRule="auto"/>
        <w:ind w:left="106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7877F5" w:rsidRPr="00B47B3D" w:rsidRDefault="007877F5" w:rsidP="00D575F4">
      <w:pPr>
        <w:shd w:val="clear" w:color="auto" w:fill="FFFFFF"/>
        <w:spacing w:after="0" w:line="276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планирование.</w:t>
      </w:r>
    </w:p>
    <w:p w:rsidR="007877F5" w:rsidRPr="00B47B3D" w:rsidRDefault="007877F5" w:rsidP="00D575F4">
      <w:pPr>
        <w:shd w:val="clear" w:color="auto" w:fill="FFFFFF"/>
        <w:spacing w:after="0" w:line="276" w:lineRule="auto"/>
        <w:ind w:left="106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4659"/>
        <w:gridCol w:w="1373"/>
        <w:gridCol w:w="1384"/>
        <w:gridCol w:w="1700"/>
      </w:tblGrid>
      <w:tr w:rsidR="007877F5" w:rsidRPr="00B47B3D" w:rsidTr="007877F5">
        <w:trPr>
          <w:cantSplit/>
          <w:trHeight w:val="64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7877F5" w:rsidRPr="00B47B3D" w:rsidTr="007877F5">
        <w:trPr>
          <w:cantSplit/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 в волейбол. Организация и судейство соревнований по волейболу. Жестикуляция судей. Правила техники безопасности при занятиях волейболом. Технико-тактические действия в защите и в нападении.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игрока. Перемещения  в стойке приставными шагами боком, лицом и спиной вперед. Ходьба, бег и выполнение заданий (сесть на пол, встать, подпрыгнуть и т. д.)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 в прыжке через сетку. Передачи мяча сверху и снизу  стоя боком, спиной к цели. Передачи мяча в парах в движении. Передачи в четверках с перемещением из зоны 6 в зоны 3, 2 и из зоны 6 в зоны 3,4.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66B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на количество попаданий, указанным  зонам.Верхняя прямая подача в прыжке. Прием подачи в зону 3.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tabs>
                <w:tab w:val="left" w:pos="309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Нападающий удар с разбега из зоны 6 с передачи мяча из зоны 2, 4. 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 при встречных передачах.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Блокирование нападающего удара (индивидуальное и групповое). Страховка.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Командные тактические действия через игрока передней линии с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изменением позиций игроков.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способа приема мяча. Взаимодействие игроков задней линии с игроками передней линии. Система игры в защите «углом вперед».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rPr>
          <w:trHeight w:val="9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 после подбрасывания мяча партнером. Нападающий удар с разбега из зоны 2, 4 с передачи мяча игроком из зоны 3.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и снизу двумя руками на месте и после перемещений. Передачи над собой, перед собой. Во встречных колоннах через сетку с переходом в конец противоположной колонны.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через сетку из-за лицевой линии. Верхняя прямая подача на количество попаданий на противоположную площадку. Прием подачи через сетку.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 после подбрасывания мяча партнером. Нападающий удар с разбега из зоны 2, 4 с передачи мяча игроком из зоны 3.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на количество попаданий, указанным  зонам.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прямая подача в прыжке. 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подачи в зону 3.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tabs>
                <w:tab w:val="left" w:pos="309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Нападающий удар с разбега из зоны 6 с передачи мяча из зоны 2, 4. </w:t>
            </w:r>
          </w:p>
          <w:p w:rsidR="007877F5" w:rsidRPr="00B47B3D" w:rsidRDefault="007877F5" w:rsidP="00D575F4">
            <w:pPr>
              <w:tabs>
                <w:tab w:val="left" w:pos="309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 при встречных передачах.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Блокирование нападающего удара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(индивидуальное и групповое). Страховка.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подач в определенные зоны. Групповые действия – взаимодействие игроков зоны 6 с игроком зоны 3, а игрока  зоны 3 с игроком зоны 2 и 4. Командные тактические действия через игрока передней линии без изменения позиций игроков.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Командные тактические действия через игрока передней линии с изменением позиций игроков.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способа приема мяча. Взаимодействие игроков задней линии с игроками передней линии. Система игры в защите «углом вперед».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в волейбол с заданиями. Учебно-тренировочная игра. Товарищеская встреча со сборной командой Гимназии № 11.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судейство учебно-тренировочных игр. Учебно-тренировочная игра с заданиями.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стоя спиной к цели. Передачи мяча в прыжке. Нижняя прямая подача. Прием мяча двумя снизу с подачи. Учебная игра в волейбол.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двумя руками и снизу двумя руками в различных сочетаниях. Передачи мяча сверху и снизу с перемещением. Нижняя прямая подача. Прием мяча двумя снизу с подачи. Учебная игра в волейбол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прямая подача. Передачи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мяча в парах в движении. Передачи в четверках с перемещением из зоны 6 в зоны 3, 2 и из зоны 6 в зоны 3, 4. Учебная игра в волейбол.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Передачи мяча сверху двумя руками и снизу двумя руками в различных сочетаниях. Учебно-тренировочная игра в волейбол.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подача. Прием мяча с подачи</w:t>
            </w: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мяча сверху двумя руками и снизу двумя руками в различных сочетаниях.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прямая подача с вращением. Передача из зон 1,6,5 в зону 3. . Прием мяча с подачи.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с вращением. Прием мяча с подачи в зону 3. Передача из зон 1, 6, 5 в зону 3 с приема подачи. Вторая передача из зоны 3 в зоны 2, 4.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 волейбол.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rPr>
          <w:trHeight w:val="12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в прыжке.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rPr>
          <w:trHeight w:val="11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в прыжке. Прием мяча с подачи в зону 3.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в прыжке. Прием мяча с подачи в зону 3.  Вторая передача из зоны 3 в зоны 2, 4.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 волейбол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Прямой нападающий удар. Верхняя прямая подача в прыжке. Прием мяча с подачи в зону 3.  Вторая передача из зоны 3 в зоны 2, 4.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 волейбол.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Нападающий удар с поворотом туловища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Индивидуальное блокирование.Учебно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 волейбол.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Нападающий удар без поворота туловища (с переводом рукой). Групповое блокирование.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тактические действия в нападении. Верхняя прямая подача  по определенным зонам.Неожиданные передачи мяча на сторону соперника.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тактические действия в нападении – взаимодействие игроков зоны 6 с игроком зоны 3, игрока зоны 3 с игроком зоны 2.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с заданиями.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Командные тактические действия в нападении через игрока передней линии без изменения позиций игроков.Учебно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 с заданиями.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Командные тактические действия в нападении через игрока передней линии с изменением позиций игроков.Учебно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 с заданиями.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игры в защите «углом вперед».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 с заданиями.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мяча сверху стоя спиной к цели. Передачи мяча в прыжке. Нижняя прямая подача. Прием мяча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двумя снизу с подачи. Учебная игра в волейбол.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стоя спиной к цели. Передачи мяча в прыжке. Нижняя прямая подача. Прием мяча двумя снизу с подачи. Учебная игра в волейбол.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подача. Передачи мяча в парах в движении. Передачи в четверках с перемещением из зоны 6 в зоны 3, 2 и из зоны 6 в зоны 3, 4. Учебная игра в волейбол.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и снизу с перемещением. Верхняя прямая подача. Учебная игра в волейбол.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в четверках с перемещением из зоны 6 в зоны 3, 2 и из зоны 6 в зоны 3, 4. Учебная игра в волейбол.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двумя руками и снизу двумя руками в различных сочетаниях. Верхняя прямая подача. Учебная игра в волейбол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из зон 1,6,5 в зону 3. . Прием мяча с подачи. Учебная игра в волейбол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в четверках с перемещением из зоны 6 в зоны 3, 2 и из зоны 6 в зоны 3, 4. Верхняя прямая подача. Учебная игра в волейбол.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мяча сверху двумя руками и снизу двумя руками в различных сочетаниях. Верхняя прямая подача.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передача из зоны 3 в зоны 2, 4.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 в волейбол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Прямой нападающий удар. Верхняя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прямая подача. Прием мяча с подачи в зону 3. Вторая передача из зоны 3 в зоны 2, 4.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Нападающий удар с собственного подбрасывания мяча. Верхняя прямая подача.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удар. Верхняя прямая подача. Прием мяча с подачи в зону 3. Вторая передача из зоны 3 в зоны 2, 4.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удар. Верхняя прямая подача. Прием мяча с подачи в зону 3. Вторая передача из зоны 3 в зоны 2, 4.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 с разбега. Одиночное блокирование.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Нижняя прямая, верхняя прямая подачи по определенным зонам. Неожиданные передачи мяча через сетку на площадку соперника.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передача из зоны 3 в зоны 2, 4.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назад. Нападающий удар. Верхняя прямая подача.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тактические действия в нападении: взаимодействие игрока зоны 6 с игроком зоны 3.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через сетку кулаком. Верхняя прямая подача мяча в прыжке.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через у сетки в прыжки. Подачи мяча.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Подачи мяча через сетку. Прием и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передачи мяча сверху во встречных колоннах.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игрока зоны 2 и 4 с игроком зоны 3.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с заданиями.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в прыжке. Верхняя прямая подача.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подача. Передачи в четверках с перемещением из зоны 6 в зоны 3, 2 и из зоны 6 в зоны 3, 4.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в стену. Групповые тактические действия в нападении: взаимодействие игрока зоны 6 с игроком зоны 3.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rPr>
          <w:trHeight w:val="66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Неожиданные передачи мяча через сетку на площадку соперника.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ренировочная игра с заданиями.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Блокирование мяча. Передачи в движении над собой. Учебная игра в волейбол.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на точность. Отбивание у сетки кулаком. Учебная игра с заданиями.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Нападающий удар со второй линии. Прием мяча с нападающего. Учебная игра.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Блокирование одиночное. Нападающий удар. Учебная игра.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в падении. Подачи на точность.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 второй передачи.  Совершенствование приема мяча снизу и сверху с падением. Учебная игра с заданиями.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физическая подготовка. Верхняя передача мяча в прыжке.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Групповые тактические действия в нападении.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Одиночное блокирование. Совершенствование нападающего удара с переводом влево.  Индивидуальные и групповые тактические действия в нападении.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и групповые тактические действия в нападении.  Прием мяча снизу одной рукой с последующим падение и перекатом в сторону на бедро и спину.  Совершенствование  прямого нападающего удара.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снизу одной рукой с последующим падением и перекатом в сторону на бедро и на спину. Совершенствование навыков одиночного блокирования.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Учебно-тренировочная игра с тактическими действиями в защите.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 первых и вторых передач. Прием мяча снизу одной рукой с последующим падением. Командные тактические действия в  защите.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подготовка. Передача мяча в прыжке. Групповые тактические действия в нападении. Учебная игра с заданиями.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передача мяча в прыжке. Совершенствование верхней прямой подачи мяча в прыжке  Нападающего удар.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 второй передачи.  Совершенствование приема мяча снизу и сверху с падением. Учебная игра с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заданиями.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Одиночное блокирование. Совершенствование нападающего удара с переводом влево.  Индивидуальные и групповые тактические действия в нападении.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Учебно-тренировочная игра с тактическими действиями в защите.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rPr>
          <w:trHeight w:val="14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снизу одной рукой с последующим падением и перекатом в сторону на бедро и на спину. Совершенствование навыков одиночного блокирования.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C969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 второй передачи.  Совершенствование приема мяча снизу и сверху с падением. Учебная игра с заданиями.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 второй передачи.  Совершенствование приема мяча снизу и сверху с падением. Учебная игра с заданиями.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Одиночное блокирование. Совершенствование нападающего удара с переводом влево.  Индивидуальные и групповые тактические действия в нападении.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 блокирования.  Совершенствование  прямого нападающего удара.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физическая подготовка. Верхняя передача мяча в прыжке. Групповые тактические действия в нападении.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Учебно-тренировочная игра с тактическим действиям в нападении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 защитных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действий. Совершенствование  нападающего удара, тактика нападающего удара. Индивидуальные тактические действия в защите.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передача мяча в прыжке. Совершенствование верхней прямой подачи мяча в прыжке. Нападающего удар.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и групповые тактические действия в нападении.  Прием мяча снизу одной рукой с последующим падение и перекатом в сторону на бедро и спину.  Совершенствование  прямого нападающего удара.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 второй передачи.  Совершенствование приема мяча снизу и сверху с падением. Учебная игра с заданиями.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Учебно-тренировочная игра с тактическим действиям в нападении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Учебно-тренировочная игра с тактическим действиям в нападении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снизу одной рукой с последующим падением и перекатом в сторону на бедро и на спину. Совершенствование навыков одиночного блокирования.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снизу одной рукой с последующим падением и перекатом в сторону на бедро и на спину. Совершенствование навыков одиночного блокирования.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Учебно-тренировочная игра с тактическими действиями в защите.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Учебно-тренировочная игра с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тактическими действиями в защите.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 первых и вторых передач. Прием мяча снизу одной рукой с последующим падением. Командные тактические действия в  защите.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 первых и вторых передач. Прием мяча снизу одной рукой с последующим падением. Командные тактические действия в  защите.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передача мяча в прыжке. Совершенствование верхней прямой подачи мяча в прыжке . Нападающего удар.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и групповые тактические действия в нападении.  Прием мяча снизу одной рукой с последующим падение и перекатом в сторону на бедро и спину.  Совершенствование  прямого нападающего удара.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подготовка. Передача мяча в прыжке. Групповые тактические действия в нападении. Учебная игра с заданиями.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 защитных действий. Совершенствование  нападающего удара, тактика нападающего удара.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Одиночное блокирование. Совершенствование нападающего удара с переводом влево.  Индивидуальные и групповые тактические действия в нападении.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контроль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77F5" w:rsidRPr="00B47B3D" w:rsidRDefault="007877F5" w:rsidP="00D575F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54" w:rsidRDefault="00FD7354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354" w:rsidRDefault="00FD7354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354" w:rsidRDefault="00FD7354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354" w:rsidRDefault="00FD7354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354" w:rsidRDefault="00FD7354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354" w:rsidRDefault="00FD7354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354" w:rsidRDefault="00FD7354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354" w:rsidRDefault="00FD7354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354" w:rsidRDefault="00FD7354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354" w:rsidRDefault="00FD7354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354" w:rsidRDefault="00FD7354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354" w:rsidRDefault="00FD7354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354" w:rsidRDefault="00FD7354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354" w:rsidRDefault="00FD7354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РАБОЧАЯ ПРОГРАММА </w:t>
      </w: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дополнительной (общеразвивающей) образовательной программе «Волейбол»</w:t>
      </w:r>
    </w:p>
    <w:p w:rsidR="007877F5" w:rsidRDefault="007877F5" w:rsidP="00D575F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F08" w:rsidRDefault="001F3F08" w:rsidP="00D575F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F08" w:rsidRPr="00B47B3D" w:rsidRDefault="001F3F08" w:rsidP="00D575F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1F3F08">
      <w:pPr>
        <w:widowControl w:val="0"/>
        <w:autoSpaceDN w:val="0"/>
        <w:adjustRightInd w:val="0"/>
        <w:spacing w:after="0" w:line="276" w:lineRule="auto"/>
        <w:ind w:left="680" w:firstLine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 обучающихся: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– 17 лет.</w:t>
      </w:r>
    </w:p>
    <w:p w:rsidR="007877F5" w:rsidRPr="00B47B3D" w:rsidRDefault="007877F5" w:rsidP="001F3F08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 обучения: 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год обучения  </w:t>
      </w:r>
    </w:p>
    <w:p w:rsidR="007877F5" w:rsidRPr="00B47B3D" w:rsidRDefault="007877F5" w:rsidP="001F3F08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№2</w:t>
      </w: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46C" w:rsidRPr="00B47B3D" w:rsidRDefault="0022046C" w:rsidP="00D575F4">
      <w:pPr>
        <w:widowControl w:val="0"/>
        <w:autoSpaceDN w:val="0"/>
        <w:adjustRightInd w:val="0"/>
        <w:spacing w:after="0" w:line="276" w:lineRule="auto"/>
        <w:ind w:left="581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046C" w:rsidRPr="00B47B3D" w:rsidRDefault="0022046C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6C" w:rsidRPr="00B47B3D" w:rsidRDefault="0022046C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6C" w:rsidRPr="00B47B3D" w:rsidRDefault="0022046C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6C" w:rsidRPr="00B47B3D" w:rsidRDefault="0022046C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6C" w:rsidRPr="00B47B3D" w:rsidRDefault="0022046C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6C" w:rsidRPr="00B47B3D" w:rsidRDefault="0022046C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6C" w:rsidRPr="00B47B3D" w:rsidRDefault="0022046C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6C" w:rsidRPr="00B47B3D" w:rsidRDefault="0022046C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F5" w:rsidRDefault="007877F5" w:rsidP="00D575F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6B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86B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</w:p>
    <w:p w:rsidR="007877F5" w:rsidRPr="00B47B3D" w:rsidRDefault="007877F5" w:rsidP="00D575F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7877F5" w:rsidRPr="00B47B3D" w:rsidRDefault="007877F5" w:rsidP="00D575F4">
      <w:pPr>
        <w:autoSpaceDE w:val="0"/>
        <w:autoSpaceDN w:val="0"/>
        <w:adjustRightInd w:val="0"/>
        <w:spacing w:after="27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Пояснительная записка </w:t>
      </w:r>
    </w:p>
    <w:p w:rsidR="007877F5" w:rsidRPr="00B47B3D" w:rsidRDefault="007877F5" w:rsidP="00D575F4">
      <w:pPr>
        <w:autoSpaceDE w:val="0"/>
        <w:autoSpaceDN w:val="0"/>
        <w:adjustRightInd w:val="0"/>
        <w:spacing w:after="27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Календарно - тематическое планирование </w:t>
      </w:r>
    </w:p>
    <w:p w:rsidR="007877F5" w:rsidRPr="00B47B3D" w:rsidRDefault="007877F5" w:rsidP="00D575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7F5" w:rsidRPr="00B47B3D" w:rsidRDefault="007877F5" w:rsidP="00D575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F7BFC" w:rsidRDefault="007877F5" w:rsidP="001F3F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году обучения основное внимание уделяется совершенствованию специальной физической и функциональной подготовке с использованием средств ОФП. Одновременно с техническим и тактическим совершенствованием продолжается процесс разностороннего развития координационных способностей, психических процессов, воспитание нравственных и волевых качеств личности учащихся, умение взаимодействовать и понимать друг друга в группе. Основные показатели работы спортивной секции – выполнение программных требований по уровню подготовленности учащихся, выраженных в физической, технической, теоретической подготовленности.</w:t>
      </w:r>
    </w:p>
    <w:p w:rsidR="007877F5" w:rsidRPr="00B47B3D" w:rsidRDefault="007877F5" w:rsidP="001F3F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C016D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физической культуры </w:t>
      </w:r>
      <w:r w:rsidR="00C01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здорового образа  жизни через занятия волейболом. Популяризация игры в волейбол.</w:t>
      </w:r>
    </w:p>
    <w:p w:rsidR="007877F5" w:rsidRPr="00C016D3" w:rsidRDefault="007877F5" w:rsidP="001F3F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7877F5" w:rsidRPr="00B47B3D" w:rsidRDefault="00C016D3" w:rsidP="00C016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</w:t>
      </w:r>
      <w:r w:rsidR="007877F5" w:rsidRPr="00B47B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бразовательные: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обучающихся нравственные качества: целеустремлённость и волю, дисциплини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рованность;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двигательный опыт за счет овладения двигательными действиями.</w:t>
      </w:r>
    </w:p>
    <w:p w:rsidR="007877F5" w:rsidRPr="00B47B3D" w:rsidRDefault="00C016D3" w:rsidP="00C016D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</w:t>
      </w:r>
      <w:r w:rsidR="007877F5" w:rsidRPr="00B47B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азвивающие: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обучающихся основные двигательные качества: силу, ловкость, быстроту движений, скоростно-сило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 качества, выносливость;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функциональные возможности организма;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формировать позитивную психологию общения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коллективного взаимодействия;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в организации и судействе спортивной игры волейбол. </w:t>
      </w:r>
    </w:p>
    <w:p w:rsidR="007877F5" w:rsidRDefault="001F3F08" w:rsidP="00C016D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C01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C016D3" w:rsidRPr="00B47B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оспитательные</w:t>
      </w:r>
      <w:r w:rsidR="00C01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C016D3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подчиняться общей цели, взаимодействовать внутри коллектива, работать в команде;воспитывать чувство ответственности, дисциплинированности, взаимопомощи;воспитывать потребность к ведению здорового образа жизни и в самостоятельных занятиях физическими упражнениями и сознательно применять их в досуговой деятельности как вид активного отдыха.</w:t>
      </w:r>
    </w:p>
    <w:p w:rsidR="007877F5" w:rsidRPr="00B47B3D" w:rsidRDefault="007877F5" w:rsidP="00C016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в конце второго года обучения.</w:t>
      </w:r>
    </w:p>
    <w:p w:rsidR="007877F5" w:rsidRPr="00B47B3D" w:rsidRDefault="007877F5" w:rsidP="001F3F0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-устойчиво владеть умениями и навыками игры;                                                                                    </w:t>
      </w:r>
      <w:r w:rsidR="00C0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-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достичь высокого уровня физического развития по данной программе;                                     </w:t>
      </w:r>
      <w:r w:rsidR="00C0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-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основными тактическими и техническими приемами;                                                                              </w:t>
      </w:r>
      <w:r w:rsidR="00C01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полученные знания в игре и организации самостоятельных занятий   волейболом</w:t>
      </w:r>
      <w:r w:rsidR="004F7B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77F5" w:rsidRPr="00B47B3D" w:rsidRDefault="007877F5" w:rsidP="001F3F0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-сформировать первичные навыки судейства;                               </w:t>
      </w:r>
      <w:r w:rsidR="00C0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-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контролировать психическое состояние. </w:t>
      </w:r>
    </w:p>
    <w:p w:rsidR="007877F5" w:rsidRDefault="007877F5" w:rsidP="00D575F4">
      <w:pPr>
        <w:shd w:val="clear" w:color="auto" w:fill="FFFFFF"/>
        <w:spacing w:after="0" w:line="276" w:lineRule="auto"/>
        <w:ind w:left="106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7877F5" w:rsidRPr="00B47B3D" w:rsidRDefault="007877F5" w:rsidP="00D575F4">
      <w:pPr>
        <w:shd w:val="clear" w:color="auto" w:fill="FFFFFF"/>
        <w:spacing w:after="0" w:line="276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планирование.</w:t>
      </w:r>
    </w:p>
    <w:p w:rsidR="007877F5" w:rsidRPr="00B47B3D" w:rsidRDefault="007877F5" w:rsidP="00D575F4">
      <w:pPr>
        <w:shd w:val="clear" w:color="auto" w:fill="FFFFFF"/>
        <w:spacing w:after="0" w:line="276" w:lineRule="auto"/>
        <w:ind w:left="106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4443"/>
        <w:gridCol w:w="1180"/>
        <w:gridCol w:w="1371"/>
        <w:gridCol w:w="2006"/>
      </w:tblGrid>
      <w:tr w:rsidR="007877F5" w:rsidRPr="00B47B3D" w:rsidTr="007877F5">
        <w:trPr>
          <w:cantSplit/>
          <w:trHeight w:val="64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7877F5" w:rsidRPr="00B47B3D" w:rsidTr="007877F5">
        <w:trPr>
          <w:cantSplit/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игры и техники безопасности при занятиях волейболом. Судейство соревнований по волейболу.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игрока. Перемещения.  Ходьба, бег и выполнение заданий (сесть на пол, встать, подпрыгнуть и т. д.)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мяча. Передачи в четверках с перемещением из зоны 6 в зоны 3, 2 и из зоны 6 в зоны 3,4.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на количество попаданий, указанным  зонам.</w:t>
            </w:r>
          </w:p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прямая подача в прыжке. </w:t>
            </w:r>
          </w:p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подачи в зону 3.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tabs>
                <w:tab w:val="left" w:pos="3090"/>
              </w:tabs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Нападающий удар с разбега из зоны 6 с передачи мяча из зоны 2, 4. </w:t>
            </w:r>
          </w:p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 при встречных передачах.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Блокирование нападающего удара (индивидуальное и групповое). Страховка.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Командные тактические действия через игрока передней линии с изменением позиций игроков.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способа приема мяча. Взаимодействие игроков задней линии с игроками передней линии. Система игры в защите «углом вперед».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 после подбрасывания мяча партнером. Нападающий удар с разбега из зоны 2, 4 с передачи мяча игроком из зоны 3.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и снизу двумя руками на месте и после перемещений. Передачи над собой, перед собой. Во встречных колоннах через сетку с переходом в конец противоположной колонны.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через сетку из-за лицевой линии. Верхняя прямая подача на количество попаданий на противоположную площадку. Прием подачи через сетку.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 после подбрасывания мяча партнером. Нападающий удар с разбега из зоны 2, 4 с передачи мяча игроком из зоны 3.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на количество попаданий, указанным  зонам.</w:t>
            </w:r>
          </w:p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прямая подача в прыжке. </w:t>
            </w:r>
          </w:p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подачи в зону 3.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tabs>
                <w:tab w:val="left" w:pos="3090"/>
              </w:tabs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Нападающий удар с разбега из зоны 6 с передачи мяча из зоны 2, 4. </w:t>
            </w:r>
          </w:p>
          <w:p w:rsidR="007877F5" w:rsidRPr="00B47B3D" w:rsidRDefault="007877F5" w:rsidP="00D575F4">
            <w:pPr>
              <w:tabs>
                <w:tab w:val="left" w:pos="3090"/>
              </w:tabs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 при встречных передачах.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Блокирование нападающего удара (индивидуальное и групповое). Страховка.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подач в определенные зоны. Групповые действия Командные тактические действия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Командные тактические действия через игрока передней линии с изменением позиций игроков.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способа приема мяча. Взаимодействие игроков задней линии с игроками передней линии. Система игры в защите «углом вперед».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игра в волейбол с заданиями. Учебно-тренировочная игра.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судейство учебно-тренировочных игр. Учебно-тренировочная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стоя спиной к цели. Передачи мяча в прыжке. Нижняя прямая подача. Прием мяча двумя снизу с подачи. Учебная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двумя руками и снизу двумя руками в различных сочетаниях. Передачи мяча сверху и снизу с перемещением. Нижняя прямая подача. Прием мяча двумя снизу с подачи. Учебная игра в волейбол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прямая подача. Передачи мяча в парах в движении. Передачи в четверках с перемещением из зоны 6 в зоны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3, 2 и из зоны 6 в зоны 3, 4. Учебная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Передачи мяча сверху двумя руками и снизу двумя руками в различных сочетаниях. Учебно-тренировочная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подача. Прием мяча с подачи</w:t>
            </w: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мяча сверху двумя руками и снизу двумя руками в различных сочетаниях.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прямая подача с вращением. Передача из зон 1,6,5 в зону 3. . Прием мяча с подачи.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1F3F08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с вращением. Прием мяча с подачи в зону 3. Передача из зон 1, 6, 5 в зону 3 с приема подачи. Вторая передача из зоны 3 в зоны 2, 4. Учебно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1F3F08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прямая подача в прыжке. Учебно-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1F3F08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в прыжке. Прием мяча с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подачи в зону 3. Учебно-т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ренировочная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A77680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в прыжке. Прием мяча с подачи в зону 3.  Вторая передач</w:t>
            </w:r>
            <w:r w:rsidR="00A77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из зоны 3 в зоны 2, 4. Учебно-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 волейбол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1F3F08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Прямой нападающий удар. Верхняя прямая подача в прыжке. Прием мяча с подачи в зону 3.  Вторая передача из зоны 3 в зоны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2, 4. Учебно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1F3F08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Нападающий удар с поворотом туловища  Индивидуальное блокирование. Учебно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1F3F08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Нападающий удар без поворота туловища (с переводом рукой). Групповое блокирование. Учебно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1F3F08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тактические действия в нападении. Верхняя прямая подача  по определенным зонам.Неожиданные передачи мяча на сторону соперника. Учебно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1F3F08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тактические действия в нападении – взаимодействие игроков зоны 6 с игроком зоны 3, игрока зоны 3 с игроком зоны 2. Учебно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1F3F08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Командные тактические действия в нападении через игрока передней линии без изменения позиций игроков.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1F3F08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Командные тактические действия в нападении через игрока передней линии с изменением позиций игроков.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чебно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игры в защите «углом вперед». Учебно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тренировочная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 в волейбол с заданиями.</w:t>
            </w:r>
          </w:p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стоя спиной к цели. Передачи мяча в прыжке. Нижняя прямая подача. Прием мяча двумя снизу с подачи. Учебная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стоя спиной к цели. Передачи мяча в прыжке. Нижняя прямая подача. Прием мяча двумя снизу с подачи. Учебная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подача. Передачи мяча в парах в движении. Передачи в четверках с перемещением из зоны 6 в зоны 3, 2 и из зоны 6 в зоны 3, 4. Учебная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и снизу с перемещением. Верхняя прямая подача. Учебная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в четверках с перемещением из зоны 6 в зоны 3, 2 и из зоны 6 в зоны 3, 4. Учебная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двумя руками и снизу двумя руками в различных сочетаниях. Верхняя прямая подача. Учебная игра в волейбол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из зон 1,6,5 в зону 3. . Прием мяча с подачи. Учебная игра в волейбол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в четверках с перемещением из зоны 6 в зоны 3, 2 и из зоны 6 в зоны 3, 4. Верхняя прямая подача. Учебная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мяча сверху двумя руками и снизу двумя руками в различных сочетаниях. Верхняя прямая подача.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1F3F08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передача из зоны 3 в зоны 2, 4. Учебно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 в волейбол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удар. Верхняя прямая подача. Прием мяча с подачи в зону 3. Вторая передача из зоны 3 в зоны 2, 4.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1F3F08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Нападающий удар с собственного подбрасывания мяча. Верхняя прямая подача. Учебно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удар. Верхняя прямая подача. Прием мяча с подачи в зону 3. Вторая передача из зоны 3 в зоны 2, 4.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удар. Верхняя прямая подача. Прием мяча с подачи в зону 3. Вторая передача из зоны 3 в зоны 2, 4.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1F3F08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 с разбега. Одиночное блокирование. Учебно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Нижняя прямая, верхняя прямая подачи по определенным зонам. Неожиданные передачи мяча через сетку на площадку соперника.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1F3F08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передача из зоны 3 в зоны 2, 4. Учебно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мяча назад. Нападающий удар. Верхняя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прямая подача.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тактические действия в нападении: взаимодействие игрока зоны 6 с игроком зоны 3.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через сетку кулаком. Верхняя прямая подача мяча в прыжке.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730046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через у сетки в прыжки. Подачи мяча. Учебно</w:t>
            </w:r>
            <w:r w:rsidR="0073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Подачи мяча через сетку. Прием и передачи мяча сверху во встречных колоннах.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730046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игрока зоны 2 и 4 с игроком зоны 3. Учебно</w:t>
            </w:r>
            <w:r w:rsidR="0073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в прыжке. Верхняя прямая подача.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подача. Передачи в четверках с перемещением из зоны 6 в зоны 3, 2 и из зоны 6 в зоны 3, 4.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в стену. Групповые тактические действия в нападении: взаимодействие игрока зоны 6 с игроком зоны 3.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730046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Неожиданные передачи мяча через сетку на площадку соперника. Учебно</w:t>
            </w:r>
            <w:r w:rsidR="0073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Блокирование мяча. Передачи в движении над собой. Учебная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на точность. Отбивание у сетки кулаком. Учебная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Нападающий удар со второй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линии. Прием мяча с нападающего. Учебная игра.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Блокирование одиночное. Нападающий удар. Учебная игра.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в падении. Подачи на точность.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before="100" w:after="24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 второй передачи.  Совершенствование приема мяча снизу и сверху с падением. Учебная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физическая подготовка. Верхняя передача мяча в прыжке. Групповые тактические действия в нападении.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Одиночное блокирование. Совершенствование нападающего удара с переводом влево.  Индивидуальные и групповые тактические действия в нападении.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и групповые тактические действия в нападении.  Прием мяча снизу одной рукой с последующим падение и перекатом в сторону на бедро и спину.  Совершенствование  прямого нападающего удара.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снизу одной рукой с последующим падением и перекатом в сторону на бедро и на спину. Совершенствование навыков одиночного блокирования.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Учебно-тренировочная игра с тактическими действиями в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защите.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 первых и вторых передач. Прием мяча снизу одной рукой с последующим падением. Командные тактические действия в  защите.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подготовка. Передача мяча в прыжке. Групповые тактические действия в нападении. Учебная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передача мяча в прыжке. Совершенствование верхней прямой подачи мяча в прыжке  Нападающего удар.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 второй передачи.  Совершенствование приема мяча снизу и сверху с падением. Учебная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Одиночное блокирование. Совершенствование нападающего удара с переводом влево.  Индивидуальные и групповые тактические действия в нападении.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Учебно-тренировочная игра с тактическими действиями в защите.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снизу одной рукой с последующим падением и перекатом в сторону на бедро и на спину. Совершенствование навыков одиночного блокирования.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 второй передачи.  Совершенствование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приема мяча снизу и сверху с падением. Учебная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86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 второй передачи.  Совершенствование приема мяча снизу и сверху с падением. Учебная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Одиночное блокирование. Совершенствование нападающего удара с переводом влево.  Индивидуальные и групповые тактические действия в нападении.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блокирования.  Совершенствование  прямого нападающего удара.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физическая подготовка. Верхняя передача мяча в прыжке. Групповые тактические действия в нападении.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Учебно-тренировочная игра с тактическим действиям в нападении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 защитных действий. Совершенствование  нападающего удара, тактика нападающего удара. Индивидуальные тактические действия в защите.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передача мяча в прыжке. Совершенствование верхней прямой подачи мяча в прыжке. Нападающего удар.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и групповые тактические действия в нападении.  Прием мяча снизу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одной рукой с последующим падение и перекатом в сторону на бедро и спину.  Совершенствование  прямого нападающего удара.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 второй передачи.  Совершенствование приема мяча снизу и сверху с падением. Учебная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Учебно-тренировочная игра с тактическим действиям в нападении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Учебно-тренировочная игра с тактическим действиям в нападении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снизу одной рукой с последующим падением и перекатом в сторону на бедро и на спину. Совершенствование навыков одиночного блокирования.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снизу одной рукой с последующим падением и перекатом в сторону на бедро и на спину. Совершенствование навыков одиночного блокирования.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Учебно-тренировочная игра с тактическими действиями в защите.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Учебно-тренировочная игра с тактическими действиями в защите.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 первых и вторых передач. Прием мяча снизу одной рукой с последующим падением.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Командные тактические действия в  защите.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 первых и вторых передач. Прием мяча снизу одной рукой с последующим падением. Командные тактические действия в  защите.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передача мяча в прыжке. Совершенствование верхней прямой подачи мяча в прыжке . Нападающего удар.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и групповые тактические действия в нападении.  Прием мяча снизу одной рукой с последующим падение и перекатом в сторону на бедро и спину.  Совершенствование  прямого нападающего удара.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подготовка. Передача мяча в прыжке. Групповые тактические действия в нападении. Учебная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 защитных действий. Совершенствование  нападающего удара, тактика нападающего удара. Индивидуальные тактические действия в защите.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Одиночное блокирование. Совершенствование нападающего удара с переводом влево.  Индивидуальные и групповые тактические действия в нападении.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7877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2392" w:rsidRDefault="00D02392" w:rsidP="00D0239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7653" w:rsidRPr="00B47B3D" w:rsidRDefault="00DC7653" w:rsidP="001F3F08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DC7653" w:rsidRPr="00B47B3D" w:rsidSect="00D575F4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089" w:rsidRDefault="00987089" w:rsidP="007877F5">
      <w:pPr>
        <w:spacing w:after="0" w:line="240" w:lineRule="auto"/>
      </w:pPr>
      <w:r>
        <w:separator/>
      </w:r>
    </w:p>
  </w:endnote>
  <w:endnote w:type="continuationSeparator" w:id="1">
    <w:p w:rsidR="00987089" w:rsidRDefault="00987089" w:rsidP="0078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087706"/>
      <w:docPartObj>
        <w:docPartGallery w:val="Page Numbers (Bottom of Page)"/>
        <w:docPartUnique/>
      </w:docPartObj>
    </w:sdtPr>
    <w:sdtContent>
      <w:p w:rsidR="00364655" w:rsidRDefault="00364655">
        <w:pPr>
          <w:pStyle w:val="a8"/>
          <w:jc w:val="right"/>
        </w:pPr>
        <w:fldSimple w:instr="PAGE   \* MERGEFORMAT">
          <w:r w:rsidR="00D02392">
            <w:rPr>
              <w:noProof/>
            </w:rPr>
            <w:t>52</w:t>
          </w:r>
        </w:fldSimple>
      </w:p>
    </w:sdtContent>
  </w:sdt>
  <w:p w:rsidR="00364655" w:rsidRDefault="003646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089" w:rsidRDefault="00987089" w:rsidP="007877F5">
      <w:pPr>
        <w:spacing w:after="0" w:line="240" w:lineRule="auto"/>
      </w:pPr>
      <w:r>
        <w:separator/>
      </w:r>
    </w:p>
  </w:footnote>
  <w:footnote w:type="continuationSeparator" w:id="1">
    <w:p w:rsidR="00987089" w:rsidRDefault="00987089" w:rsidP="00787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272"/>
    <w:multiLevelType w:val="hybridMultilevel"/>
    <w:tmpl w:val="FC722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1069A"/>
    <w:multiLevelType w:val="hybridMultilevel"/>
    <w:tmpl w:val="C356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108E9"/>
    <w:multiLevelType w:val="hybridMultilevel"/>
    <w:tmpl w:val="84005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7C4C"/>
    <w:multiLevelType w:val="hybridMultilevel"/>
    <w:tmpl w:val="5D46B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0615D0A"/>
    <w:multiLevelType w:val="hybridMultilevel"/>
    <w:tmpl w:val="0F848AA2"/>
    <w:lvl w:ilvl="0" w:tplc="61A4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D2BC1"/>
    <w:multiLevelType w:val="hybridMultilevel"/>
    <w:tmpl w:val="90E42552"/>
    <w:lvl w:ilvl="0" w:tplc="61A4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55365"/>
    <w:multiLevelType w:val="hybridMultilevel"/>
    <w:tmpl w:val="2C86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0525D"/>
    <w:multiLevelType w:val="hybridMultilevel"/>
    <w:tmpl w:val="BC8E2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D39B9"/>
    <w:multiLevelType w:val="hybridMultilevel"/>
    <w:tmpl w:val="F8A8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439F4"/>
    <w:multiLevelType w:val="hybridMultilevel"/>
    <w:tmpl w:val="F5D0C7A4"/>
    <w:lvl w:ilvl="0" w:tplc="61A45D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</w:num>
  <w:num w:numId="15">
    <w:abstractNumId w:val="8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B0BF9"/>
    <w:rsid w:val="00007AE4"/>
    <w:rsid w:val="001F3F08"/>
    <w:rsid w:val="00211C9B"/>
    <w:rsid w:val="00213883"/>
    <w:rsid w:val="002172D6"/>
    <w:rsid w:val="0022046C"/>
    <w:rsid w:val="002242E8"/>
    <w:rsid w:val="00251354"/>
    <w:rsid w:val="00347605"/>
    <w:rsid w:val="00364655"/>
    <w:rsid w:val="0037064A"/>
    <w:rsid w:val="003A0B28"/>
    <w:rsid w:val="003B1C88"/>
    <w:rsid w:val="003B2979"/>
    <w:rsid w:val="00420CCD"/>
    <w:rsid w:val="00426141"/>
    <w:rsid w:val="0044511D"/>
    <w:rsid w:val="00466B24"/>
    <w:rsid w:val="004F7BFC"/>
    <w:rsid w:val="00555436"/>
    <w:rsid w:val="005C0AAC"/>
    <w:rsid w:val="00613B6C"/>
    <w:rsid w:val="006712CE"/>
    <w:rsid w:val="00722557"/>
    <w:rsid w:val="00730046"/>
    <w:rsid w:val="007369CB"/>
    <w:rsid w:val="00765EE4"/>
    <w:rsid w:val="007877F5"/>
    <w:rsid w:val="007B033F"/>
    <w:rsid w:val="007B0BF9"/>
    <w:rsid w:val="007B6EDC"/>
    <w:rsid w:val="007D15B3"/>
    <w:rsid w:val="008207E3"/>
    <w:rsid w:val="008A3DFE"/>
    <w:rsid w:val="008B07E8"/>
    <w:rsid w:val="00902E92"/>
    <w:rsid w:val="00987089"/>
    <w:rsid w:val="009B347A"/>
    <w:rsid w:val="009E3212"/>
    <w:rsid w:val="00A75EE8"/>
    <w:rsid w:val="00A77680"/>
    <w:rsid w:val="00AC70A2"/>
    <w:rsid w:val="00B47B3D"/>
    <w:rsid w:val="00B47C4A"/>
    <w:rsid w:val="00C016D3"/>
    <w:rsid w:val="00C969A8"/>
    <w:rsid w:val="00CB4655"/>
    <w:rsid w:val="00CC345F"/>
    <w:rsid w:val="00CE16AC"/>
    <w:rsid w:val="00D02392"/>
    <w:rsid w:val="00D46515"/>
    <w:rsid w:val="00D516B3"/>
    <w:rsid w:val="00D575F4"/>
    <w:rsid w:val="00DB5167"/>
    <w:rsid w:val="00DC7653"/>
    <w:rsid w:val="00DE6976"/>
    <w:rsid w:val="00E44494"/>
    <w:rsid w:val="00E52F4A"/>
    <w:rsid w:val="00E86BA3"/>
    <w:rsid w:val="00EF374A"/>
    <w:rsid w:val="00F07AA6"/>
    <w:rsid w:val="00FB1EE2"/>
    <w:rsid w:val="00FC3C7F"/>
    <w:rsid w:val="00FD7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Address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A2"/>
  </w:style>
  <w:style w:type="paragraph" w:styleId="1">
    <w:name w:val="heading 1"/>
    <w:basedOn w:val="a"/>
    <w:next w:val="a"/>
    <w:link w:val="10"/>
    <w:qFormat/>
    <w:rsid w:val="007877F5"/>
    <w:pPr>
      <w:keepNext/>
      <w:widowControl w:val="0"/>
      <w:tabs>
        <w:tab w:val="left" w:pos="9923"/>
      </w:tabs>
      <w:snapToGrid w:val="0"/>
      <w:spacing w:before="440" w:after="0" w:line="300" w:lineRule="auto"/>
      <w:ind w:left="426" w:firstLine="425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877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877F5"/>
    <w:pPr>
      <w:keepNext/>
      <w:widowControl w:val="0"/>
      <w:snapToGrid w:val="0"/>
      <w:spacing w:after="0" w:line="276" w:lineRule="auto"/>
      <w:ind w:left="284" w:right="-4126" w:firstLine="283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877F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877F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7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877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877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877F5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semiHidden/>
    <w:rsid w:val="007877F5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877F5"/>
  </w:style>
  <w:style w:type="character" w:styleId="a3">
    <w:name w:val="Hyperlink"/>
    <w:uiPriority w:val="99"/>
    <w:semiHidden/>
    <w:unhideWhenUsed/>
    <w:rsid w:val="007877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77F5"/>
    <w:rPr>
      <w:color w:val="954F72" w:themeColor="followedHyperlink"/>
      <w:u w:val="single"/>
    </w:rPr>
  </w:style>
  <w:style w:type="character" w:styleId="HTML">
    <w:name w:val="HTML Acronym"/>
    <w:semiHidden/>
    <w:unhideWhenUsed/>
    <w:rsid w:val="007877F5"/>
    <w:rPr>
      <w:rFonts w:ascii="Times New Roman" w:hAnsi="Times New Roman" w:cs="Times New Roman" w:hint="default"/>
    </w:rPr>
  </w:style>
  <w:style w:type="paragraph" w:styleId="HTML0">
    <w:name w:val="HTML Address"/>
    <w:basedOn w:val="a"/>
    <w:link w:val="HTML1"/>
    <w:semiHidden/>
    <w:unhideWhenUsed/>
    <w:rsid w:val="007877F5"/>
    <w:pPr>
      <w:spacing w:after="200" w:line="276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1">
    <w:name w:val="Адрес HTML Знак"/>
    <w:basedOn w:val="a0"/>
    <w:link w:val="HTML0"/>
    <w:semiHidden/>
    <w:rsid w:val="007877F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8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87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877F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87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7877F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7877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7877F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7877F5"/>
    <w:pPr>
      <w:widowControl w:val="0"/>
      <w:tabs>
        <w:tab w:val="left" w:pos="11624"/>
      </w:tabs>
      <w:snapToGrid w:val="0"/>
      <w:spacing w:after="0" w:line="300" w:lineRule="auto"/>
      <w:ind w:left="426" w:firstLine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877F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877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877F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7877F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7877F5"/>
    <w:rPr>
      <w:rFonts w:ascii="Tahoma" w:eastAsia="Times New Roman" w:hAnsi="Tahoma" w:cs="Times New Roman"/>
      <w:sz w:val="16"/>
      <w:szCs w:val="16"/>
      <w:shd w:val="clear" w:color="auto" w:fill="000080"/>
    </w:rPr>
  </w:style>
  <w:style w:type="paragraph" w:styleId="af0">
    <w:name w:val="Balloon Text"/>
    <w:basedOn w:val="a"/>
    <w:link w:val="af1"/>
    <w:uiPriority w:val="99"/>
    <w:semiHidden/>
    <w:unhideWhenUsed/>
    <w:rsid w:val="007877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77F5"/>
    <w:rPr>
      <w:rFonts w:ascii="Tahoma" w:eastAsia="Times New Roman" w:hAnsi="Tahoma" w:cs="Times New Roman"/>
      <w:sz w:val="16"/>
      <w:szCs w:val="16"/>
    </w:rPr>
  </w:style>
  <w:style w:type="paragraph" w:customStyle="1" w:styleId="FR1">
    <w:name w:val="FR1"/>
    <w:uiPriority w:val="99"/>
    <w:rsid w:val="007877F5"/>
    <w:pPr>
      <w:widowControl w:val="0"/>
      <w:snapToGrid w:val="0"/>
      <w:spacing w:after="0" w:line="240" w:lineRule="auto"/>
      <w:ind w:left="144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Style2">
    <w:name w:val="Style2"/>
    <w:basedOn w:val="a"/>
    <w:uiPriority w:val="99"/>
    <w:rsid w:val="007877F5"/>
    <w:pPr>
      <w:widowControl w:val="0"/>
      <w:autoSpaceDE w:val="0"/>
      <w:autoSpaceDN w:val="0"/>
      <w:adjustRightInd w:val="0"/>
      <w:spacing w:after="0" w:line="215" w:lineRule="exact"/>
      <w:ind w:firstLine="281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kr-sidebar-blockcontent-title">
    <w:name w:val="kr-sidebar-block__content-title"/>
    <w:basedOn w:val="a"/>
    <w:uiPriority w:val="99"/>
    <w:rsid w:val="0078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877F5"/>
    <w:rPr>
      <w:rFonts w:ascii="Times New Roman" w:hAnsi="Times New Roman" w:cs="Times New Roman" w:hint="default"/>
      <w:sz w:val="22"/>
      <w:szCs w:val="22"/>
    </w:rPr>
  </w:style>
  <w:style w:type="character" w:customStyle="1" w:styleId="af2">
    <w:name w:val="Знак Знак"/>
    <w:semiHidden/>
    <w:rsid w:val="007877F5"/>
    <w:rPr>
      <w:sz w:val="24"/>
      <w:szCs w:val="24"/>
    </w:rPr>
  </w:style>
  <w:style w:type="character" w:customStyle="1" w:styleId="dg-libraryrate--title">
    <w:name w:val="dg-library__rate--title"/>
    <w:rsid w:val="007877F5"/>
  </w:style>
  <w:style w:type="character" w:customStyle="1" w:styleId="dg-libraryrate--number">
    <w:name w:val="dg-library__rate--number"/>
    <w:rsid w:val="007877F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77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77F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77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77F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g-wrapperwhite--title">
    <w:name w:val="dg-wrapper__white--title"/>
    <w:rsid w:val="007877F5"/>
  </w:style>
  <w:style w:type="character" w:customStyle="1" w:styleId="dg-cost">
    <w:name w:val="dg-cost"/>
    <w:rsid w:val="007877F5"/>
  </w:style>
  <w:style w:type="table" w:styleId="-3">
    <w:name w:val="Table Web 3"/>
    <w:basedOn w:val="a1"/>
    <w:semiHidden/>
    <w:unhideWhenUsed/>
    <w:rsid w:val="007877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Calibri" w:hAnsi="Calibri" w:cs="Segoe UI" w:hint="default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Grid"/>
    <w:basedOn w:val="a1"/>
    <w:rsid w:val="00787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7877F5"/>
    <w:rPr>
      <w:b/>
      <w:bCs/>
    </w:rPr>
  </w:style>
  <w:style w:type="paragraph" w:styleId="af5">
    <w:name w:val="List Paragraph"/>
    <w:basedOn w:val="a"/>
    <w:uiPriority w:val="34"/>
    <w:qFormat/>
    <w:rsid w:val="00C01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Address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77F5"/>
    <w:pPr>
      <w:keepNext/>
      <w:widowControl w:val="0"/>
      <w:tabs>
        <w:tab w:val="left" w:pos="9923"/>
      </w:tabs>
      <w:snapToGrid w:val="0"/>
      <w:spacing w:before="440" w:after="0" w:line="300" w:lineRule="auto"/>
      <w:ind w:left="426" w:firstLine="425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877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877F5"/>
    <w:pPr>
      <w:keepNext/>
      <w:widowControl w:val="0"/>
      <w:snapToGrid w:val="0"/>
      <w:spacing w:after="0" w:line="276" w:lineRule="auto"/>
      <w:ind w:left="284" w:right="-4126" w:firstLine="283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877F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877F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7F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7877F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877F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7877F5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7877F5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877F5"/>
  </w:style>
  <w:style w:type="character" w:styleId="a3">
    <w:name w:val="Hyperlink"/>
    <w:uiPriority w:val="99"/>
    <w:semiHidden/>
    <w:unhideWhenUsed/>
    <w:rsid w:val="007877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77F5"/>
    <w:rPr>
      <w:color w:val="954F72" w:themeColor="followedHyperlink"/>
      <w:u w:val="single"/>
    </w:rPr>
  </w:style>
  <w:style w:type="character" w:styleId="HTML">
    <w:name w:val="HTML Acronym"/>
    <w:semiHidden/>
    <w:unhideWhenUsed/>
    <w:rsid w:val="007877F5"/>
    <w:rPr>
      <w:rFonts w:ascii="Times New Roman" w:hAnsi="Times New Roman" w:cs="Times New Roman" w:hint="default"/>
    </w:rPr>
  </w:style>
  <w:style w:type="paragraph" w:styleId="HTML0">
    <w:name w:val="HTML Address"/>
    <w:basedOn w:val="a"/>
    <w:link w:val="HTML1"/>
    <w:semiHidden/>
    <w:unhideWhenUsed/>
    <w:rsid w:val="007877F5"/>
    <w:pPr>
      <w:spacing w:after="200" w:line="276" w:lineRule="auto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TML1">
    <w:name w:val="Адрес HTML Знак"/>
    <w:basedOn w:val="a0"/>
    <w:link w:val="HTML0"/>
    <w:semiHidden/>
    <w:rsid w:val="007877F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78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87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877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787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7877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7877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7877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7877F5"/>
    <w:pPr>
      <w:widowControl w:val="0"/>
      <w:tabs>
        <w:tab w:val="left" w:pos="11624"/>
      </w:tabs>
      <w:snapToGrid w:val="0"/>
      <w:spacing w:after="0" w:line="300" w:lineRule="auto"/>
      <w:ind w:left="426" w:firstLine="425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877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7877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877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Document Map"/>
    <w:basedOn w:val="a"/>
    <w:link w:val="af"/>
    <w:uiPriority w:val="99"/>
    <w:semiHidden/>
    <w:unhideWhenUsed/>
    <w:rsid w:val="007877F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7877F5"/>
    <w:rPr>
      <w:rFonts w:ascii="Tahoma" w:eastAsia="Times New Roman" w:hAnsi="Tahoma" w:cs="Times New Roman"/>
      <w:sz w:val="16"/>
      <w:szCs w:val="16"/>
      <w:shd w:val="clear" w:color="auto" w:fill="000080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7877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77F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FR1">
    <w:name w:val="FR1"/>
    <w:uiPriority w:val="99"/>
    <w:rsid w:val="007877F5"/>
    <w:pPr>
      <w:widowControl w:val="0"/>
      <w:snapToGrid w:val="0"/>
      <w:spacing w:after="0" w:line="240" w:lineRule="auto"/>
      <w:ind w:left="144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Style2">
    <w:name w:val="Style2"/>
    <w:basedOn w:val="a"/>
    <w:uiPriority w:val="99"/>
    <w:rsid w:val="007877F5"/>
    <w:pPr>
      <w:widowControl w:val="0"/>
      <w:autoSpaceDE w:val="0"/>
      <w:autoSpaceDN w:val="0"/>
      <w:adjustRightInd w:val="0"/>
      <w:spacing w:after="0" w:line="215" w:lineRule="exact"/>
      <w:ind w:firstLine="281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kr-sidebar-blockcontent-title">
    <w:name w:val="kr-sidebar-block__content-title"/>
    <w:basedOn w:val="a"/>
    <w:uiPriority w:val="99"/>
    <w:rsid w:val="0078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877F5"/>
    <w:rPr>
      <w:rFonts w:ascii="Times New Roman" w:hAnsi="Times New Roman" w:cs="Times New Roman" w:hint="default"/>
      <w:sz w:val="22"/>
      <w:szCs w:val="22"/>
    </w:rPr>
  </w:style>
  <w:style w:type="character" w:customStyle="1" w:styleId="af2">
    <w:name w:val="Знак Знак"/>
    <w:semiHidden/>
    <w:rsid w:val="007877F5"/>
    <w:rPr>
      <w:sz w:val="24"/>
      <w:szCs w:val="24"/>
    </w:rPr>
  </w:style>
  <w:style w:type="character" w:customStyle="1" w:styleId="dg-libraryrate--title">
    <w:name w:val="dg-library__rate--title"/>
    <w:rsid w:val="007877F5"/>
  </w:style>
  <w:style w:type="character" w:customStyle="1" w:styleId="dg-libraryrate--number">
    <w:name w:val="dg-library__rate--number"/>
    <w:rsid w:val="007877F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77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77F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77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77F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g-wrapperwhite--title">
    <w:name w:val="dg-wrapper__white--title"/>
    <w:rsid w:val="007877F5"/>
  </w:style>
  <w:style w:type="character" w:customStyle="1" w:styleId="dg-cost">
    <w:name w:val="dg-cost"/>
    <w:rsid w:val="007877F5"/>
  </w:style>
  <w:style w:type="table" w:styleId="-3">
    <w:name w:val="Table Web 3"/>
    <w:basedOn w:val="a1"/>
    <w:semiHidden/>
    <w:unhideWhenUsed/>
    <w:rsid w:val="007877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Calibri" w:hAnsi="Calibri" w:cs="Segoe UI" w:hint="default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Grid"/>
    <w:basedOn w:val="a1"/>
    <w:rsid w:val="00787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7877F5"/>
    <w:rPr>
      <w:b/>
      <w:bCs/>
    </w:rPr>
  </w:style>
  <w:style w:type="paragraph" w:styleId="af5">
    <w:name w:val="List Paragraph"/>
    <w:basedOn w:val="a"/>
    <w:uiPriority w:val="34"/>
    <w:qFormat/>
    <w:rsid w:val="00C01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839A-5041-4597-8C20-C176112E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52</Pages>
  <Words>10844</Words>
  <Characters>61811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ДООЦ</cp:lastModifiedBy>
  <cp:revision>9</cp:revision>
  <cp:lastPrinted>2020-07-17T04:27:00Z</cp:lastPrinted>
  <dcterms:created xsi:type="dcterms:W3CDTF">2020-07-16T11:50:00Z</dcterms:created>
  <dcterms:modified xsi:type="dcterms:W3CDTF">2020-07-17T08:15:00Z</dcterms:modified>
</cp:coreProperties>
</file>