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ЭЛЕМЕНТЫ АВТОМАТИКИ</w:t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b/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>1.</w:t>
      </w:r>
      <w:r w:rsidR="00035E3A">
        <w:rPr>
          <w:b/>
          <w:color w:val="0D0D0D" w:themeColor="text1" w:themeTint="F2"/>
          <w:sz w:val="28"/>
          <w:szCs w:val="28"/>
        </w:rPr>
        <w:t xml:space="preserve"> </w:t>
      </w:r>
      <w:r w:rsidRPr="00035E3A">
        <w:rPr>
          <w:b/>
          <w:color w:val="0D0D0D" w:themeColor="text1" w:themeTint="F2"/>
          <w:sz w:val="28"/>
          <w:szCs w:val="28"/>
        </w:rPr>
        <w:t>Классификация элементов автоматики.</w:t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b/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>2.</w:t>
      </w:r>
      <w:r w:rsidR="00035E3A">
        <w:rPr>
          <w:b/>
          <w:color w:val="0D0D0D" w:themeColor="text1" w:themeTint="F2"/>
          <w:sz w:val="28"/>
          <w:szCs w:val="28"/>
        </w:rPr>
        <w:t xml:space="preserve"> </w:t>
      </w:r>
      <w:r w:rsidRPr="00035E3A">
        <w:rPr>
          <w:b/>
          <w:color w:val="0D0D0D" w:themeColor="text1" w:themeTint="F2"/>
          <w:sz w:val="28"/>
          <w:szCs w:val="28"/>
        </w:rPr>
        <w:t>Виды изменяемых элементами автоматики величин и состояний.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rFonts w:eastAsia="Calibri"/>
          <w:b w:val="0"/>
          <w:color w:val="0D0D0D" w:themeColor="text1" w:themeTint="F2"/>
          <w:sz w:val="28"/>
          <w:szCs w:val="28"/>
        </w:rPr>
        <w:tab/>
      </w:r>
      <w:r w:rsidR="00443083" w:rsidRPr="00035E3A">
        <w:rPr>
          <w:rStyle w:val="a4"/>
          <w:rFonts w:eastAsia="Calibri"/>
          <w:b w:val="0"/>
          <w:color w:val="0D0D0D" w:themeColor="text1" w:themeTint="F2"/>
          <w:sz w:val="28"/>
          <w:szCs w:val="28"/>
        </w:rPr>
        <w:t>1.</w:t>
      </w:r>
      <w:r w:rsidR="00443083" w:rsidRPr="00035E3A">
        <w:rPr>
          <w:color w:val="0D0D0D" w:themeColor="text1" w:themeTint="F2"/>
          <w:sz w:val="28"/>
          <w:szCs w:val="28"/>
        </w:rPr>
        <w:t>Любое автоматическое устройство представляет собой комплекс отдельных конструктивных или схемных элементов, каждый из которых выполняет задачу по преобразованию энергии, полученный от предыдущего элемента и передачи ее последующему элементу.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2.Элементами автоматики – называются конструктивно законченные устройства, выполняющие определенно самостоятельные функции преобразования сигнала (информации), в системах автоматического управления и контроля.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3.Структурная схема служит для определения функциональных частей, их назначения и взаимосвязей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4.Функциональная схема предназначена для определения характера процессов, протекающих в отдельных функциональных цепях или установке в целом.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5.Принципиальная схема, показывающая полный состав элементов установки в целом и все связи между ними, дает основное представление о принципах работы соответствующей установки.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6.Монтажная схема иллюстрирует соединения составных частей установки с помощью проводов, кабелей, трубопроводов.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7.Схема подключения показывает внешние подключение установки или изделия.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8.Общая схема служит для определения составных частей комплекса и способов их соединения на месте эксплуатации.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9.Объединенная схема включает в себя несколько схем разных видов в целях более ясного раскрытия содержания и связей элементов установки.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10.Чертежи и схемы выполняют по определенным правилам, которые изложены в действующих стандартах ЕСКД.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443083" w:rsidRPr="00035E3A">
        <w:rPr>
          <w:color w:val="0D0D0D" w:themeColor="text1" w:themeTint="F2"/>
          <w:sz w:val="28"/>
          <w:szCs w:val="28"/>
        </w:rPr>
        <w:t>11.Датчик (измерительный преобразователь, чувствительный элемент) – устройство, предназначенное для того, чтобы информацию, поступающую на его вход в виде некоторой физической величины, функционально преобразовать в другую физическую величину на выходе, более удобную для воздействия на последующие элементы (блоки).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  <w:proofErr w:type="gramStart"/>
      <w:r w:rsidR="00443083" w:rsidRPr="00035E3A">
        <w:rPr>
          <w:b/>
          <w:color w:val="0D0D0D" w:themeColor="text1" w:themeTint="F2"/>
          <w:sz w:val="28"/>
          <w:szCs w:val="28"/>
        </w:rPr>
        <w:t>Усилитель</w:t>
      </w:r>
      <w:r w:rsidR="00443083" w:rsidRPr="00035E3A">
        <w:rPr>
          <w:color w:val="0D0D0D" w:themeColor="text1" w:themeTint="F2"/>
          <w:sz w:val="28"/>
          <w:szCs w:val="28"/>
        </w:rPr>
        <w:t xml:space="preserve"> – элемент автоматики, осуществляющий количественное преобразование (чаще всего усиленное) поступающий </w:t>
      </w:r>
      <w:r w:rsidR="00443083" w:rsidRPr="00035E3A">
        <w:rPr>
          <w:color w:val="0D0D0D" w:themeColor="text1" w:themeTint="F2"/>
          <w:sz w:val="28"/>
          <w:szCs w:val="28"/>
        </w:rPr>
        <w:lastRenderedPageBreak/>
        <w:t>на его вход физической величины (тока, мощности, напряжения, давления).</w:t>
      </w:r>
      <w:proofErr w:type="gramEnd"/>
      <w:r w:rsidR="00443083" w:rsidRPr="00035E3A">
        <w:rPr>
          <w:sz w:val="28"/>
          <w:szCs w:val="28"/>
        </w:rPr>
        <w:t xml:space="preserve"> </w:t>
      </w:r>
      <w:r w:rsidR="00443083" w:rsidRPr="00035E3A">
        <w:rPr>
          <w:sz w:val="28"/>
          <w:szCs w:val="28"/>
        </w:rPr>
        <w:br/>
      </w:r>
      <w:r w:rsidR="00443083" w:rsidRPr="00035E3A">
        <w:rPr>
          <w:sz w:val="28"/>
          <w:szCs w:val="28"/>
        </w:rPr>
        <w:br/>
      </w:r>
      <w:r w:rsidR="00443083" w:rsidRPr="00035E3A">
        <w:rPr>
          <w:noProof/>
          <w:sz w:val="28"/>
          <w:szCs w:val="28"/>
        </w:rPr>
        <w:drawing>
          <wp:inline distT="0" distB="0" distL="0" distR="0" wp14:anchorId="593572ED" wp14:editId="7286C683">
            <wp:extent cx="5157221" cy="4449752"/>
            <wp:effectExtent l="19050" t="0" r="5329" b="0"/>
            <wp:docPr id="25" name="Рисунок 25" descr="https://cf.ppt-online.org/files/slide/x/XDao7gWxc9OMUVjt3bkZiB81frEhKunmsGRHe5Y40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f.ppt-online.org/files/slide/x/XDao7gWxc9OMUVjt3bkZiB81frEhKunmsGRHe5Y40/slide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02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083" w:rsidRPr="00035E3A">
        <w:rPr>
          <w:sz w:val="28"/>
          <w:szCs w:val="28"/>
        </w:rPr>
        <w:br/>
        <w:t>Условное графическое изображение и позиционное изображение усилителей.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  <w:r w:rsidR="00443083" w:rsidRPr="00035E3A">
        <w:rPr>
          <w:b/>
          <w:color w:val="0D0D0D" w:themeColor="text1" w:themeTint="F2"/>
          <w:sz w:val="28"/>
          <w:szCs w:val="28"/>
        </w:rPr>
        <w:t xml:space="preserve">Стабилизатор </w:t>
      </w:r>
      <w:r w:rsidR="00443083" w:rsidRPr="00035E3A">
        <w:rPr>
          <w:color w:val="0D0D0D" w:themeColor="text1" w:themeTint="F2"/>
          <w:sz w:val="28"/>
          <w:szCs w:val="28"/>
        </w:rPr>
        <w:t>– элемент автоматики, обеспечивающий постоянство выходной величины  «</w:t>
      </w:r>
      <w:r w:rsidR="00443083" w:rsidRPr="00035E3A">
        <w:rPr>
          <w:iCs/>
          <w:color w:val="0D0D0D" w:themeColor="text1" w:themeTint="F2"/>
          <w:sz w:val="28"/>
          <w:szCs w:val="28"/>
          <w:lang w:val="en-US"/>
        </w:rPr>
        <w:t>y</w:t>
      </w:r>
      <w:r w:rsidR="00443083" w:rsidRPr="00035E3A">
        <w:rPr>
          <w:iCs/>
          <w:color w:val="0D0D0D" w:themeColor="text1" w:themeTint="F2"/>
          <w:sz w:val="28"/>
          <w:szCs w:val="28"/>
        </w:rPr>
        <w:t xml:space="preserve">» </w:t>
      </w:r>
      <w:r w:rsidR="00443083" w:rsidRPr="00035E3A">
        <w:rPr>
          <w:color w:val="0D0D0D" w:themeColor="text1" w:themeTint="F2"/>
          <w:sz w:val="28"/>
          <w:szCs w:val="28"/>
        </w:rPr>
        <w:t>при колебаниях входной величины  «</w:t>
      </w:r>
      <w:r w:rsidR="00443083" w:rsidRPr="00035E3A">
        <w:rPr>
          <w:iCs/>
          <w:color w:val="0D0D0D" w:themeColor="text1" w:themeTint="F2"/>
          <w:sz w:val="28"/>
          <w:szCs w:val="28"/>
        </w:rPr>
        <w:t>х</w:t>
      </w:r>
      <w:r w:rsidR="00443083" w:rsidRPr="00035E3A">
        <w:rPr>
          <w:i/>
          <w:iCs/>
          <w:color w:val="0D0D0D" w:themeColor="text1" w:themeTint="F2"/>
          <w:sz w:val="28"/>
          <w:szCs w:val="28"/>
        </w:rPr>
        <w:t xml:space="preserve">» - </w:t>
      </w:r>
      <w:r w:rsidR="00443083" w:rsidRPr="00035E3A">
        <w:rPr>
          <w:color w:val="0D0D0D" w:themeColor="text1" w:themeTint="F2"/>
          <w:sz w:val="28"/>
          <w:szCs w:val="28"/>
        </w:rPr>
        <w:t>в определенных пределах. Эффект стабилизации достигается за счет изменения параметров элементов, входящих в систему стабилизатора, при этом вид энергии на его входе и выходе должен быть один и тот же.</w:t>
      </w:r>
      <w:r w:rsidR="00443083" w:rsidRPr="00035E3A">
        <w:rPr>
          <w:color w:val="0D0D0D" w:themeColor="text1" w:themeTint="F2"/>
          <w:sz w:val="28"/>
          <w:szCs w:val="28"/>
        </w:rPr>
        <w:br/>
      </w:r>
      <w:r w:rsidR="00443083" w:rsidRPr="00035E3A">
        <w:rPr>
          <w:noProof/>
          <w:sz w:val="28"/>
          <w:szCs w:val="28"/>
        </w:rPr>
        <w:drawing>
          <wp:inline distT="0" distB="0" distL="0" distR="0" wp14:anchorId="377A7651" wp14:editId="7019DC76">
            <wp:extent cx="3848735" cy="1431290"/>
            <wp:effectExtent l="19050" t="0" r="0" b="0"/>
            <wp:docPr id="28" name="Рисунок 28" descr="https://im0-tub-ru.yandex.net/i?id=e0d2bc72598a6e7cb35994fb71f57cf0&amp;n=33&amp;w=404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e0d2bc72598a6e7cb35994fb71f57cf0&amp;n=33&amp;w=404&amp;h=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>Реле</w:t>
      </w:r>
      <w:r w:rsidRPr="00035E3A">
        <w:rPr>
          <w:color w:val="0D0D0D" w:themeColor="text1" w:themeTint="F2"/>
          <w:sz w:val="28"/>
          <w:szCs w:val="28"/>
        </w:rPr>
        <w:t xml:space="preserve"> – элемент автоматики, в котором при достижении входной величины </w:t>
      </w:r>
      <w:r w:rsidRPr="00035E3A">
        <w:rPr>
          <w:iCs/>
          <w:color w:val="0D0D0D" w:themeColor="text1" w:themeTint="F2"/>
          <w:sz w:val="28"/>
          <w:szCs w:val="28"/>
        </w:rPr>
        <w:t>«х»</w:t>
      </w:r>
      <w:r w:rsidRPr="00035E3A">
        <w:rPr>
          <w:color w:val="0D0D0D" w:themeColor="text1" w:themeTint="F2"/>
          <w:sz w:val="28"/>
          <w:szCs w:val="28"/>
        </w:rPr>
        <w:t xml:space="preserve"> определенное значения выходная </w:t>
      </w:r>
      <w:r w:rsidRPr="00035E3A">
        <w:rPr>
          <w:color w:val="0D0D0D" w:themeColor="text1" w:themeTint="F2"/>
          <w:sz w:val="28"/>
          <w:szCs w:val="28"/>
        </w:rPr>
        <w:lastRenderedPageBreak/>
        <w:t>величина </w:t>
      </w:r>
      <w:r w:rsidRPr="00035E3A">
        <w:rPr>
          <w:iCs/>
          <w:color w:val="0D0D0D" w:themeColor="text1" w:themeTint="F2"/>
          <w:sz w:val="28"/>
          <w:szCs w:val="28"/>
        </w:rPr>
        <w:t>«</w:t>
      </w:r>
      <w:r w:rsidRPr="00035E3A">
        <w:rPr>
          <w:iCs/>
          <w:color w:val="0D0D0D" w:themeColor="text1" w:themeTint="F2"/>
          <w:sz w:val="28"/>
          <w:szCs w:val="28"/>
          <w:lang w:val="en-US"/>
        </w:rPr>
        <w:t>y</w:t>
      </w:r>
      <w:r w:rsidRPr="00035E3A">
        <w:rPr>
          <w:iCs/>
          <w:color w:val="0D0D0D" w:themeColor="text1" w:themeTint="F2"/>
          <w:sz w:val="28"/>
          <w:szCs w:val="28"/>
        </w:rPr>
        <w:t>»</w:t>
      </w:r>
      <w:r w:rsidRPr="00035E3A">
        <w:rPr>
          <w:color w:val="0D0D0D" w:themeColor="text1" w:themeTint="F2"/>
          <w:sz w:val="28"/>
          <w:szCs w:val="28"/>
        </w:rPr>
        <w:t> изменяется скачком.</w:t>
      </w:r>
      <w:r w:rsidRPr="00035E3A">
        <w:rPr>
          <w:color w:val="0D0D0D" w:themeColor="text1" w:themeTint="F2"/>
          <w:sz w:val="28"/>
          <w:szCs w:val="28"/>
        </w:rPr>
        <w:br/>
      </w:r>
      <w:r w:rsidRPr="00035E3A">
        <w:rPr>
          <w:b/>
          <w:noProof/>
          <w:sz w:val="28"/>
          <w:szCs w:val="28"/>
        </w:rPr>
        <w:drawing>
          <wp:inline distT="0" distB="0" distL="0" distR="0" wp14:anchorId="2B2B8F4F" wp14:editId="412587AA">
            <wp:extent cx="4592706" cy="1789044"/>
            <wp:effectExtent l="19050" t="0" r="0" b="0"/>
            <wp:docPr id="31" name="Рисунок 31" descr="https://glavpom.ru/wp-content/uploads/2019/duncopy-muf-510x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glavpom.ru/wp-content/uploads/2019/duncopy-muf-510x3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57" cy="17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>Распределитель (шаговый искатель)</w:t>
      </w:r>
      <w:r w:rsidRPr="00035E3A">
        <w:rPr>
          <w:color w:val="0D0D0D" w:themeColor="text1" w:themeTint="F2"/>
          <w:sz w:val="28"/>
          <w:szCs w:val="28"/>
        </w:rPr>
        <w:t xml:space="preserve"> – элемент автоматики, осуществляющий поочередное подключение одной величины к ряду цепей.</w:t>
      </w:r>
      <w:r w:rsidRPr="00035E3A">
        <w:rPr>
          <w:color w:val="0D0D0D" w:themeColor="text1" w:themeTint="F2"/>
          <w:sz w:val="28"/>
          <w:szCs w:val="28"/>
        </w:rPr>
        <w:br/>
      </w:r>
      <w:r w:rsidRPr="00035E3A">
        <w:rPr>
          <w:noProof/>
          <w:sz w:val="28"/>
          <w:szCs w:val="28"/>
        </w:rPr>
        <w:drawing>
          <wp:inline distT="0" distB="0" distL="0" distR="0" wp14:anchorId="57D266EA" wp14:editId="3DC2F6E6">
            <wp:extent cx="5419642" cy="3307742"/>
            <wp:effectExtent l="19050" t="0" r="0" b="0"/>
            <wp:docPr id="34" name="Рисунок 34" descr="https://cf.ppt-online.org/files/slide/b/B8z9LeUPCJjX7c2o3maT5EA1txvWyqQNDfnkrI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f.ppt-online.org/files/slide/b/B8z9LeUPCJjX7c2o3maT5EA1txvWyqQNDfnkrI/slide-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81" cy="330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E3A">
        <w:rPr>
          <w:color w:val="0D0D0D" w:themeColor="text1" w:themeTint="F2"/>
          <w:sz w:val="28"/>
          <w:szCs w:val="28"/>
        </w:rPr>
        <w:br/>
      </w:r>
      <w:r w:rsidRPr="00035E3A">
        <w:rPr>
          <w:b/>
          <w:color w:val="0D0D0D" w:themeColor="text1" w:themeTint="F2"/>
          <w:sz w:val="28"/>
          <w:szCs w:val="28"/>
        </w:rPr>
        <w:t>Схематическое устройство и составные части шагового искателя.</w:t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color w:val="0D0D0D" w:themeColor="text1" w:themeTint="F2"/>
          <w:sz w:val="28"/>
          <w:szCs w:val="28"/>
        </w:rPr>
        <w:t>Распределители используются при необходимости управления несколькими объектами от одного и того же управляющего органа.</w:t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color w:val="0D0D0D" w:themeColor="text1" w:themeTint="F2"/>
          <w:sz w:val="28"/>
          <w:szCs w:val="28"/>
        </w:rPr>
        <w:t xml:space="preserve">    </w:t>
      </w:r>
      <w:r w:rsidRPr="00035E3A">
        <w:rPr>
          <w:b/>
          <w:color w:val="0D0D0D" w:themeColor="text1" w:themeTint="F2"/>
          <w:sz w:val="28"/>
          <w:szCs w:val="28"/>
        </w:rPr>
        <w:t>Исполнительные устройства</w:t>
      </w:r>
      <w:r w:rsidRPr="00035E3A">
        <w:rPr>
          <w:color w:val="0D0D0D" w:themeColor="text1" w:themeTint="F2"/>
          <w:sz w:val="28"/>
          <w:szCs w:val="28"/>
        </w:rPr>
        <w:t xml:space="preserve"> – электромагниты с втяжным и повторным якорем, электромагнитные муфты, а также электродвигатели, </w:t>
      </w:r>
      <w:proofErr w:type="gramStart"/>
      <w:r w:rsidRPr="00035E3A">
        <w:rPr>
          <w:color w:val="0D0D0D" w:themeColor="text1" w:themeTint="F2"/>
          <w:sz w:val="28"/>
          <w:szCs w:val="28"/>
        </w:rPr>
        <w:t>относящееся</w:t>
      </w:r>
      <w:proofErr w:type="gramEnd"/>
      <w:r w:rsidRPr="00035E3A">
        <w:rPr>
          <w:color w:val="0D0D0D" w:themeColor="text1" w:themeTint="F2"/>
          <w:sz w:val="28"/>
          <w:szCs w:val="28"/>
        </w:rPr>
        <w:t xml:space="preserve"> к электромеханическим </w:t>
      </w:r>
      <w:r w:rsidRPr="00035E3A">
        <w:rPr>
          <w:color w:val="0D0D0D" w:themeColor="text1" w:themeTint="F2"/>
          <w:sz w:val="28"/>
          <w:szCs w:val="28"/>
        </w:rPr>
        <w:lastRenderedPageBreak/>
        <w:t>исполнительным элементам автоматических устройств.</w:t>
      </w:r>
      <w:r w:rsidRPr="00035E3A">
        <w:rPr>
          <w:color w:val="0D0D0D" w:themeColor="text1" w:themeTint="F2"/>
          <w:sz w:val="28"/>
          <w:szCs w:val="28"/>
        </w:rPr>
        <w:br/>
      </w:r>
      <w:r w:rsidRPr="00035E3A">
        <w:rPr>
          <w:noProof/>
          <w:sz w:val="28"/>
          <w:szCs w:val="28"/>
        </w:rPr>
        <w:drawing>
          <wp:inline distT="0" distB="0" distL="0" distR="0" wp14:anchorId="7B86B1DD" wp14:editId="79626318">
            <wp:extent cx="5361508" cy="4452730"/>
            <wp:effectExtent l="19050" t="0" r="0" b="0"/>
            <wp:docPr id="37" name="Рисунок 37" descr="https://present5.com/presentation/3761704_156016678/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resent5.com/presentation/3761704_156016678/image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70" cy="445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>Электромагниты</w:t>
      </w:r>
      <w:r w:rsidRPr="00035E3A">
        <w:rPr>
          <w:color w:val="0D0D0D" w:themeColor="text1" w:themeTint="F2"/>
          <w:sz w:val="28"/>
          <w:szCs w:val="28"/>
        </w:rPr>
        <w:t xml:space="preserve"> преобразуют электрический сигнал в механическое движение, их применяют для перемещения рабочих органов, например клапанов, вентилей, золотников.</w:t>
      </w:r>
      <w:r w:rsidRPr="00035E3A">
        <w:rPr>
          <w:color w:val="0D0D0D" w:themeColor="text1" w:themeTint="F2"/>
          <w:sz w:val="28"/>
          <w:szCs w:val="28"/>
        </w:rPr>
        <w:br/>
      </w:r>
      <w:r w:rsidRPr="00035E3A">
        <w:rPr>
          <w:noProof/>
          <w:sz w:val="28"/>
          <w:szCs w:val="28"/>
        </w:rPr>
        <w:drawing>
          <wp:inline distT="0" distB="0" distL="0" distR="0" wp14:anchorId="4E807AA4" wp14:editId="31EDC736">
            <wp:extent cx="4953662" cy="1653871"/>
            <wp:effectExtent l="0" t="0" r="0" b="0"/>
            <wp:docPr id="40" name="Рисунок 40" descr="https://textarchive.ru/images/828/1654088/32286f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extarchive.ru/images/828/1654088/32286f4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30" cy="16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>Электромагнитные муфты</w:t>
      </w:r>
      <w:r w:rsidRPr="00035E3A">
        <w:rPr>
          <w:color w:val="0D0D0D" w:themeColor="text1" w:themeTint="F2"/>
          <w:sz w:val="28"/>
          <w:szCs w:val="28"/>
        </w:rPr>
        <w:t xml:space="preserve"> используются в электроприводах и устройствах управления для быстрого включения и выключения приводимого механизма, а так же для его реверса, т.е. изменения </w:t>
      </w:r>
      <w:r w:rsidRPr="00035E3A">
        <w:rPr>
          <w:color w:val="0D0D0D" w:themeColor="text1" w:themeTint="F2"/>
          <w:sz w:val="28"/>
          <w:szCs w:val="28"/>
        </w:rPr>
        <w:lastRenderedPageBreak/>
        <w:t>направления движения устройства.</w:t>
      </w:r>
      <w:r w:rsidRPr="00035E3A">
        <w:rPr>
          <w:sz w:val="28"/>
          <w:szCs w:val="28"/>
        </w:rPr>
        <w:t xml:space="preserve"> </w:t>
      </w:r>
      <w:r w:rsidRPr="00035E3A">
        <w:rPr>
          <w:noProof/>
          <w:sz w:val="28"/>
          <w:szCs w:val="28"/>
        </w:rPr>
        <w:drawing>
          <wp:inline distT="0" distB="0" distL="0" distR="0" wp14:anchorId="0A003019" wp14:editId="4441DB84">
            <wp:extent cx="4608609" cy="2735248"/>
            <wp:effectExtent l="19050" t="0" r="1491" b="0"/>
            <wp:docPr id="43" name="Рисунок 43" descr="Конструкция электромагнитной муф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струкция электромагнитной муф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42" cy="27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83" w:rsidRPr="00035E3A" w:rsidRDefault="00443083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 w:rsidRPr="00035E3A">
        <w:rPr>
          <w:b/>
          <w:color w:val="0D0D0D" w:themeColor="text1" w:themeTint="F2"/>
          <w:sz w:val="28"/>
          <w:szCs w:val="28"/>
        </w:rPr>
        <w:t xml:space="preserve">Электродвигатель </w:t>
      </w:r>
      <w:r w:rsidRPr="00035E3A">
        <w:rPr>
          <w:color w:val="0D0D0D" w:themeColor="text1" w:themeTint="F2"/>
          <w:sz w:val="28"/>
          <w:szCs w:val="28"/>
        </w:rPr>
        <w:t xml:space="preserve">– это устройство, обеспечивающее преобразование электрической энергии в </w:t>
      </w:r>
      <w:proofErr w:type="gramStart"/>
      <w:r w:rsidRPr="00035E3A">
        <w:rPr>
          <w:color w:val="0D0D0D" w:themeColor="text1" w:themeTint="F2"/>
          <w:sz w:val="28"/>
          <w:szCs w:val="28"/>
        </w:rPr>
        <w:t>механическую</w:t>
      </w:r>
      <w:proofErr w:type="gramEnd"/>
      <w:r w:rsidRPr="00035E3A">
        <w:rPr>
          <w:color w:val="0D0D0D" w:themeColor="text1" w:themeTint="F2"/>
          <w:sz w:val="28"/>
          <w:szCs w:val="28"/>
        </w:rPr>
        <w:t xml:space="preserve"> и преодолевающее при этом значительное механическое сопротивление со стороны перемещаемых устройств. Одним из главных </w:t>
      </w:r>
      <w:proofErr w:type="gramStart"/>
      <w:r w:rsidRPr="00035E3A">
        <w:rPr>
          <w:color w:val="0D0D0D" w:themeColor="text1" w:themeTint="F2"/>
          <w:sz w:val="28"/>
          <w:szCs w:val="28"/>
        </w:rPr>
        <w:t>требований</w:t>
      </w:r>
      <w:proofErr w:type="gramEnd"/>
      <w:r w:rsidRPr="00035E3A">
        <w:rPr>
          <w:color w:val="0D0D0D" w:themeColor="text1" w:themeTint="F2"/>
          <w:sz w:val="28"/>
          <w:szCs w:val="28"/>
        </w:rPr>
        <w:t xml:space="preserve"> предъявляемых к электродвигателем, является их способность развивать требуемую механическую мощность. Кроме того, электродвигатель должен обеспечивать реверс, а так же движение объекта с заданными скоростями и ускорениями.</w:t>
      </w:r>
      <w:r w:rsidRPr="00035E3A">
        <w:rPr>
          <w:sz w:val="28"/>
          <w:szCs w:val="28"/>
        </w:rPr>
        <w:t xml:space="preserve"> </w:t>
      </w:r>
      <w:r w:rsidRPr="00035E3A">
        <w:rPr>
          <w:noProof/>
          <w:sz w:val="28"/>
          <w:szCs w:val="28"/>
        </w:rPr>
        <w:drawing>
          <wp:inline distT="0" distB="0" distL="0" distR="0" wp14:anchorId="2D8F25C7" wp14:editId="67A9206D">
            <wp:extent cx="5112689" cy="3996818"/>
            <wp:effectExtent l="19050" t="0" r="0" b="0"/>
            <wp:docPr id="46" name="Рисунок 46" descr="https://mehanik-ua.ru/images/image001_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ehanik-ua.ru/images/image001_6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530" cy="400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ab/>
      </w:r>
      <w:r w:rsidR="00443083" w:rsidRPr="00035E3A">
        <w:rPr>
          <w:b/>
          <w:color w:val="0D0D0D" w:themeColor="text1" w:themeTint="F2"/>
          <w:sz w:val="28"/>
          <w:szCs w:val="28"/>
        </w:rPr>
        <w:t>Элементы  распределения</w:t>
      </w:r>
      <w:r w:rsidR="00443083" w:rsidRPr="00035E3A">
        <w:rPr>
          <w:color w:val="0D0D0D" w:themeColor="text1" w:themeTint="F2"/>
          <w:sz w:val="28"/>
          <w:szCs w:val="28"/>
        </w:rPr>
        <w:t xml:space="preserve"> могут иметь также характер действия ( электрический, пневматический</w:t>
      </w:r>
      <w:proofErr w:type="gramStart"/>
      <w:r w:rsidR="00443083" w:rsidRPr="00035E3A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="00443083" w:rsidRPr="00035E3A">
        <w:rPr>
          <w:color w:val="0D0D0D" w:themeColor="text1" w:themeTint="F2"/>
          <w:sz w:val="28"/>
          <w:szCs w:val="28"/>
        </w:rPr>
        <w:t xml:space="preserve">  гидравлический и т.д.) и принцип действия.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  <w:r w:rsidR="00443083" w:rsidRPr="00035E3A">
        <w:rPr>
          <w:b/>
          <w:color w:val="0D0D0D" w:themeColor="text1" w:themeTint="F2"/>
          <w:sz w:val="28"/>
          <w:szCs w:val="28"/>
        </w:rPr>
        <w:t>Элементы усиления</w:t>
      </w:r>
      <w:r w:rsidR="00443083" w:rsidRPr="00035E3A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443083" w:rsidRPr="00035E3A">
        <w:rPr>
          <w:color w:val="0D0D0D" w:themeColor="text1" w:themeTint="F2"/>
          <w:sz w:val="28"/>
          <w:szCs w:val="28"/>
        </w:rPr>
        <w:t>разделяют</w:t>
      </w:r>
      <w:proofErr w:type="gramEnd"/>
      <w:r w:rsidR="00443083" w:rsidRPr="00035E3A">
        <w:rPr>
          <w:color w:val="0D0D0D" w:themeColor="text1" w:themeTint="F2"/>
          <w:sz w:val="28"/>
          <w:szCs w:val="28"/>
        </w:rPr>
        <w:t xml:space="preserve"> прежде всего по выполняемым функциям: усилители тока, напряжения, мощности как постоянного так и переменного тока.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  <w:r w:rsidR="00443083" w:rsidRPr="00035E3A">
        <w:rPr>
          <w:b/>
          <w:color w:val="0D0D0D" w:themeColor="text1" w:themeTint="F2"/>
          <w:sz w:val="28"/>
          <w:szCs w:val="28"/>
        </w:rPr>
        <w:t>Элементы вычисления</w:t>
      </w:r>
      <w:r w:rsidR="00443083" w:rsidRPr="00035E3A">
        <w:rPr>
          <w:color w:val="0D0D0D" w:themeColor="text1" w:themeTint="F2"/>
          <w:sz w:val="28"/>
          <w:szCs w:val="28"/>
        </w:rPr>
        <w:t xml:space="preserve"> главным признаком является функциональная зависимость. Т.е. математическое действие, для которого он предназначен – сложение, вычитание, деление, умножение.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  <w:r w:rsidR="00443083" w:rsidRPr="00035E3A">
        <w:rPr>
          <w:b/>
          <w:color w:val="0D0D0D" w:themeColor="text1" w:themeTint="F2"/>
          <w:sz w:val="28"/>
          <w:szCs w:val="28"/>
        </w:rPr>
        <w:t>Элементы памяти</w:t>
      </w:r>
      <w:r w:rsidR="00443083" w:rsidRPr="00035E3A">
        <w:rPr>
          <w:color w:val="0D0D0D" w:themeColor="text1" w:themeTint="F2"/>
          <w:sz w:val="28"/>
          <w:szCs w:val="28"/>
        </w:rPr>
        <w:t xml:space="preserve"> классифицирую</w:t>
      </w:r>
      <w:r>
        <w:rPr>
          <w:color w:val="0D0D0D" w:themeColor="text1" w:themeTint="F2"/>
          <w:sz w:val="28"/>
          <w:szCs w:val="28"/>
        </w:rPr>
        <w:t>тся как по выполняемым функциям</w:t>
      </w:r>
      <w:bookmarkStart w:id="0" w:name="_GoBack"/>
      <w:bookmarkEnd w:id="0"/>
      <w:r w:rsidR="00443083" w:rsidRPr="00035E3A">
        <w:rPr>
          <w:color w:val="0D0D0D" w:themeColor="text1" w:themeTint="F2"/>
          <w:sz w:val="28"/>
          <w:szCs w:val="28"/>
        </w:rPr>
        <w:t>, так и по принципу их действия.</w:t>
      </w:r>
    </w:p>
    <w:p w:rsidR="00443083" w:rsidRPr="00035E3A" w:rsidRDefault="00035E3A" w:rsidP="00035E3A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  <w:r w:rsidR="00443083" w:rsidRPr="00035E3A">
        <w:rPr>
          <w:b/>
          <w:color w:val="0D0D0D" w:themeColor="text1" w:themeTint="F2"/>
          <w:sz w:val="28"/>
          <w:szCs w:val="28"/>
        </w:rPr>
        <w:t>Элементами исполнения</w:t>
      </w:r>
      <w:r w:rsidR="00443083" w:rsidRPr="00035E3A">
        <w:rPr>
          <w:color w:val="0D0D0D" w:themeColor="text1" w:themeTint="F2"/>
          <w:sz w:val="28"/>
          <w:szCs w:val="28"/>
        </w:rPr>
        <w:t xml:space="preserve"> могут быть всевозможные простейшие и сложные устройства, классифицировать которые трудно, хотя, видимо, их можно подразделить по принципу действия, имея в виду так же и разделение в зависимости от характера действия.  </w:t>
      </w:r>
    </w:p>
    <w:p w:rsidR="00443083" w:rsidRPr="00035E3A" w:rsidRDefault="00443083" w:rsidP="00035E3A">
      <w:pPr>
        <w:spacing w:after="0"/>
        <w:jc w:val="both"/>
        <w:rPr>
          <w:b/>
          <w:color w:val="0D0D0D" w:themeColor="text1" w:themeTint="F2"/>
          <w:szCs w:val="28"/>
        </w:rPr>
      </w:pPr>
    </w:p>
    <w:p w:rsidR="00FE08BA" w:rsidRPr="00035E3A" w:rsidRDefault="00FE08BA" w:rsidP="00035E3A">
      <w:pPr>
        <w:spacing w:after="0"/>
        <w:jc w:val="both"/>
        <w:rPr>
          <w:szCs w:val="28"/>
        </w:rPr>
      </w:pPr>
    </w:p>
    <w:sectPr w:rsidR="00FE08BA" w:rsidRPr="00035E3A" w:rsidSect="00D2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083"/>
    <w:rsid w:val="00035E3A"/>
    <w:rsid w:val="00443083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0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0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2020-04-07T13:54:00Z</dcterms:created>
  <dcterms:modified xsi:type="dcterms:W3CDTF">2020-04-08T06:08:00Z</dcterms:modified>
</cp:coreProperties>
</file>