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F8" w:rsidRDefault="00F234F8" w:rsidP="00F234F8">
      <w:pPr>
        <w:pStyle w:val="a3"/>
      </w:pPr>
      <w:r>
        <w:t>Второй год обучения</w:t>
      </w:r>
    </w:p>
    <w:p w:rsidR="00F234F8" w:rsidRDefault="00F234F8" w:rsidP="00F234F8">
      <w:pPr>
        <w:pStyle w:val="1"/>
        <w:spacing w:before="120"/>
        <w:jc w:val="center"/>
      </w:pPr>
      <w:r>
        <w:t>Чертёж рубки, её изготовление. Установка рубки</w:t>
      </w:r>
    </w:p>
    <w:p w:rsidR="00F234F8" w:rsidRDefault="00F234F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-19462</wp:posOffset>
            </wp:positionH>
            <wp:positionV relativeFrom="paragraph">
              <wp:posOffset>137271</wp:posOffset>
            </wp:positionV>
            <wp:extent cx="5507106" cy="3093057"/>
            <wp:effectExtent l="19050" t="0" r="0" b="0"/>
            <wp:wrapNone/>
            <wp:docPr id="1" name="Рисунок 1" descr="D:\Desktop\20200327_17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327_175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06" cy="309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4F8" w:rsidRPr="00F234F8" w:rsidRDefault="00F234F8" w:rsidP="00F234F8"/>
    <w:p w:rsidR="00F234F8" w:rsidRPr="00F234F8" w:rsidRDefault="00F234F8" w:rsidP="00F234F8"/>
    <w:p w:rsidR="00F234F8" w:rsidRPr="00F234F8" w:rsidRDefault="00F234F8" w:rsidP="00F234F8"/>
    <w:p w:rsidR="00F234F8" w:rsidRPr="00F234F8" w:rsidRDefault="00F234F8" w:rsidP="00F234F8"/>
    <w:p w:rsidR="00F234F8" w:rsidRPr="00F234F8" w:rsidRDefault="00F234F8" w:rsidP="00F234F8"/>
    <w:p w:rsidR="00F234F8" w:rsidRPr="00F234F8" w:rsidRDefault="00F234F8" w:rsidP="00F234F8"/>
    <w:p w:rsidR="00F234F8" w:rsidRPr="00F234F8" w:rsidRDefault="00F234F8" w:rsidP="00F234F8"/>
    <w:p w:rsidR="00F234F8" w:rsidRPr="00F234F8" w:rsidRDefault="00F234F8" w:rsidP="00F234F8"/>
    <w:p w:rsidR="00000926" w:rsidRDefault="00000926" w:rsidP="00F234F8"/>
    <w:p w:rsidR="00000926" w:rsidRPr="00000926" w:rsidRDefault="00000926" w:rsidP="00F234F8">
      <w:pPr>
        <w:rPr>
          <w:sz w:val="10"/>
          <w:szCs w:val="10"/>
        </w:rPr>
      </w:pPr>
    </w:p>
    <w:p w:rsidR="00CB1943" w:rsidRPr="00F234F8" w:rsidRDefault="00F234F8" w:rsidP="00F234F8">
      <w:pPr>
        <w:ind w:right="709" w:firstLine="284"/>
        <w:rPr>
          <w:i/>
        </w:rPr>
      </w:pPr>
      <w:r w:rsidRPr="00F234F8">
        <w:rPr>
          <w:i/>
        </w:rPr>
        <w:t>Рубка изготавливается из пластмассы толщиной 0,5 мм (согласно шаблонам) и склеивается клеем Супер Момент.</w:t>
      </w:r>
    </w:p>
    <w:p w:rsidR="00F234F8" w:rsidRPr="00F234F8" w:rsidRDefault="00F234F8" w:rsidP="00F234F8">
      <w:pPr>
        <w:ind w:right="709" w:firstLine="284"/>
        <w:rPr>
          <w:i/>
        </w:rPr>
      </w:pPr>
      <w:r w:rsidRPr="00F234F8">
        <w:rPr>
          <w:i/>
        </w:rPr>
        <w:t>Изготовленная рубка крепится к корпусу клеем Супер Момент.</w:t>
      </w:r>
    </w:p>
    <w:sectPr w:rsidR="00F234F8" w:rsidRPr="00F234F8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4F8"/>
    <w:rsid w:val="00000926"/>
    <w:rsid w:val="00820565"/>
    <w:rsid w:val="00CB1943"/>
    <w:rsid w:val="00F2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23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234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2020-03-30T19:29:00Z</dcterms:created>
  <dcterms:modified xsi:type="dcterms:W3CDTF">2020-03-30T19:40:00Z</dcterms:modified>
</cp:coreProperties>
</file>