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1D" w:rsidRPr="00165042" w:rsidRDefault="0097531D" w:rsidP="0016504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65042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Физические упраж</w:t>
      </w:r>
      <w:r w:rsidR="0016504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165042">
        <w:rPr>
          <w:rFonts w:ascii="Times New Roman" w:eastAsia="Times New Roman" w:hAnsi="Times New Roman" w:cs="Times New Roman"/>
          <w:b/>
          <w:bCs/>
          <w:sz w:val="24"/>
          <w:szCs w:val="24"/>
        </w:rPr>
        <w:t>ения для волейболистов</w:t>
      </w:r>
    </w:p>
    <w:p w:rsidR="00165042" w:rsidRPr="00165042" w:rsidRDefault="00165042" w:rsidP="00165042">
      <w:pPr>
        <w:spacing w:after="0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Занятие волейболом – весьма эффективное средство укрепления здоровья и улучшение физической подготовки. Оздоровительное воздействие этой игры определяется, прежде </w:t>
      </w:r>
      <w:r w:rsidRPr="001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всего,</w:t>
      </w:r>
      <w:r w:rsidRPr="001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тем, что ею можно заниматься круглый год и большей частью на свежем воздухе. При правильной организации занятий, волейбол способствует укреплению костно-мышечного аппарата, усилению обмена веществ, совершенствованию различных функций организма. Поэтому он широко используется в качестве одного из оздоровительных средств в санаториях и других лечебных учреждениях.</w:t>
      </w:r>
    </w:p>
    <w:p w:rsidR="00165042" w:rsidRPr="00165042" w:rsidRDefault="00165042" w:rsidP="00165042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волейболиста характерно специфическое развитие и проявление таких специфических физических качеств, как: силы, быстроты и ловкости. Ниже приводится перечень упражнений, направленных на развитие и совершенствование вышеуказанных качеств.</w:t>
      </w:r>
    </w:p>
    <w:p w:rsidR="0097531D" w:rsidRPr="0097531D" w:rsidRDefault="0097531D" w:rsidP="001650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7A71F6" wp14:editId="7F7298BF">
            <wp:extent cx="4981923" cy="3171825"/>
            <wp:effectExtent l="0" t="0" r="0" b="0"/>
            <wp:docPr id="1" name="Рисунок 1" descr="упражнения для волейбола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для волейбола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923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>Приседания, выпрыгивания со штангой на одной или двух ногах с весами, упомянутыми выше.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Быстрые шаги без отягощения вперед, назад, влево, вправо с отягощением 25 — 30 кг — от 30 с до 1 мин </w:t>
      </w:r>
      <w:proofErr w:type="gramStart"/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7531D">
        <w:rPr>
          <w:rFonts w:ascii="Times New Roman" w:eastAsia="Times New Roman" w:hAnsi="Times New Roman" w:cs="Times New Roman"/>
          <w:sz w:val="24"/>
          <w:szCs w:val="24"/>
        </w:rPr>
        <w:t>по 2 — 3 шага).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Быстрые шаги без отягощения вперед, назад, влево, вправо с касанием земли рукой при каждой смене направления — 1 мин </w:t>
      </w:r>
      <w:proofErr w:type="gramStart"/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7531D">
        <w:rPr>
          <w:rFonts w:ascii="Times New Roman" w:eastAsia="Times New Roman" w:hAnsi="Times New Roman" w:cs="Times New Roman"/>
          <w:sz w:val="24"/>
          <w:szCs w:val="24"/>
        </w:rPr>
        <w:t>по 2 -3 шага).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>Те же шаги с касанием земли одной рукой и ведением мяча другой.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>Высокие старты на дистанцию 5 — 10 м по сигналу на время — в парах, тройках игроков, подобранных по весу, росту, скорости. Выполняется лицом вперед, затем спиной вперед.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Низкие старты на дистанцию 5 — 10 м. Выполняется так же, как в </w:t>
      </w:r>
      <w:proofErr w:type="spellStart"/>
      <w:proofErr w:type="gramStart"/>
      <w:r w:rsidRPr="0097531D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 5, но с ведением мяча.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Старты лицом или спиной вперед на дистанцию 5 — 10 м. Мяч находится на расстоянии 3 м от старта. Игрок должен взять мяч и вести его вперед. Можно </w:t>
      </w:r>
      <w:r w:rsidRPr="0097531D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в парах, тройках. Упражнение полезно для развития стартовой скорости.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>То же, что и упр. 7, на дистанцию 50 — 100 м — для развития двигательной скорости. Выполняется на время.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Бег на дистанцию 30 — 40 м с высоким подниманием бедра, переходящий в ускорение на такую же дистанцию. Это же </w:t>
      </w:r>
      <w:proofErr w:type="spellStart"/>
      <w:proofErr w:type="gramStart"/>
      <w:r w:rsidRPr="0097531D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 можно выполнять с мячом.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>Бег с касанием голенью ягодиц на дистанцию 30 — 40 м с переходом в ускорение на ту же дистанцию.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>Бег с подскоками попеременно на левой и правой ноге на 30 — 40 м с переходом в ускорение на ту же дистанцию, можно с мячом.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Прыжки на 2 ногах вперед </w:t>
      </w:r>
      <w:proofErr w:type="gramStart"/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7531D">
        <w:rPr>
          <w:rFonts w:ascii="Times New Roman" w:eastAsia="Times New Roman" w:hAnsi="Times New Roman" w:cs="Times New Roman"/>
          <w:sz w:val="24"/>
          <w:szCs w:val="24"/>
        </w:rPr>
        <w:t>ноги вместе) на дистанцию 30 — 40 м с переходом в ускорение на ту же дистанцию. Можно выполнять с ведением мяча.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Бег с выбрасыванием прямых ног вперед </w:t>
      </w:r>
      <w:proofErr w:type="gramStart"/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7531D">
        <w:rPr>
          <w:rFonts w:ascii="Times New Roman" w:eastAsia="Times New Roman" w:hAnsi="Times New Roman" w:cs="Times New Roman"/>
          <w:sz w:val="24"/>
          <w:szCs w:val="24"/>
        </w:rPr>
        <w:t>не сгибая колен) до 50 м с переходом в ускорение на ту же дистанцию. Можно выполнять с ведением мяча.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>Рывок на 15 — 40 — 60 м с вращением мяча вокруг корпуса, шеи.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>Быстрый бег с высокого старта с передачей мяча с руки на руку. Проводится как соревнование двух — трех игроков на время. Дистанция — до 50 м.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То же, что в </w:t>
      </w:r>
      <w:proofErr w:type="spellStart"/>
      <w:proofErr w:type="gramStart"/>
      <w:r w:rsidRPr="0097531D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 15, с имитацией обманных движений.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>Передача мяча в парах во время скоростного бега. Один игрок бежит лицом вперед, другой спиной вперед.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>Скоростной бег лицом вперед двух игроков, удерживающих один мяч вытянутыми навстречу друг другу руками.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>Скоростной бег приставными шагами двух игроков лицом друг к другу, удерживающих два мяча на вытянутых руках. Дистанция — до 50 м.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>Скоростной бег центрового игрока спиной вперед с передачей ему 3 — 4 мячей игроками, которые двигаются лицом к нему, находясь на расстоянии 4 — 5 м</w:t>
      </w:r>
      <w:proofErr w:type="gramStart"/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 Дистанция — до 100 м.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>Максимально быстрый подъем и спуск по лестнице с учетом частоты движений. Проводится как соревнование двух — трех игроков на время — от 20 до 40 с.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>Скоростной бег с поворотами с одним или двумя мячами в соревновании двух игроков. Дистанция — от 30 до 50 м.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То же, что и </w:t>
      </w:r>
      <w:proofErr w:type="spellStart"/>
      <w:proofErr w:type="gramStart"/>
      <w:r w:rsidRPr="0097531D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 22, но с ведением мяча и бросками по кольцу, в парах и командах.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>Командная эстафета с ведением мяча по легко — атлетическому стадиону на дистанции 100 м. Игроки должны передавать мяч из рук в руки после 100 метрового ускорения. В командах может быть 5 — 10 человек.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>Скоростные передачи мяча тремя игроками в три паса с броском мяча в кольцо 5 — 7 раз подряд.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>Скоростное ведение мяча от лицевой до штрафной линии, возвращение к щиту с набрасыванием мяча в кольцо. Затем ведение до центра и обратно, до противоположной штрафной и обратно. Проводится как соревнование двух игроков.</w:t>
      </w:r>
    </w:p>
    <w:p w:rsidR="0097531D" w:rsidRPr="0097531D" w:rsidRDefault="0097531D" w:rsidP="001650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То же, что и </w:t>
      </w:r>
      <w:proofErr w:type="spellStart"/>
      <w:proofErr w:type="gramStart"/>
      <w:r w:rsidRPr="0097531D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97531D">
        <w:rPr>
          <w:rFonts w:ascii="Times New Roman" w:eastAsia="Times New Roman" w:hAnsi="Times New Roman" w:cs="Times New Roman"/>
          <w:sz w:val="24"/>
          <w:szCs w:val="24"/>
        </w:rPr>
        <w:t xml:space="preserve"> 27, но с ведением двух мячей.</w:t>
      </w:r>
    </w:p>
    <w:p w:rsidR="000C4F6B" w:rsidRDefault="000C4F6B" w:rsidP="00165042">
      <w:pPr>
        <w:jc w:val="both"/>
      </w:pPr>
    </w:p>
    <w:sectPr w:rsidR="000C4F6B" w:rsidSect="000C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76FC"/>
    <w:multiLevelType w:val="multilevel"/>
    <w:tmpl w:val="53D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1D"/>
    <w:rsid w:val="000C4F6B"/>
    <w:rsid w:val="00165042"/>
    <w:rsid w:val="004A78F0"/>
    <w:rsid w:val="0097531D"/>
    <w:rsid w:val="00982414"/>
    <w:rsid w:val="00D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User</cp:lastModifiedBy>
  <cp:revision>2</cp:revision>
  <dcterms:created xsi:type="dcterms:W3CDTF">2020-04-27T07:32:00Z</dcterms:created>
  <dcterms:modified xsi:type="dcterms:W3CDTF">2020-04-27T07:32:00Z</dcterms:modified>
</cp:coreProperties>
</file>