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0E" w:rsidRDefault="00CF3579" w:rsidP="00CF3579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579">
        <w:rPr>
          <w:rFonts w:ascii="Times New Roman" w:hAnsi="Times New Roman" w:cs="Times New Roman"/>
          <w:b/>
          <w:sz w:val="24"/>
          <w:szCs w:val="24"/>
        </w:rPr>
        <w:t>Понятие «колорит». «Золотые рыбки»  (1 год обучения).</w:t>
      </w:r>
    </w:p>
    <w:p w:rsidR="00615B36" w:rsidRDefault="00CF3579" w:rsidP="00615B36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CF3579">
        <w:rPr>
          <w:rFonts w:ascii="Times New Roman" w:hAnsi="Times New Roman" w:cs="Times New Roman"/>
          <w:sz w:val="24"/>
          <w:szCs w:val="24"/>
        </w:rPr>
        <w:t>удожник не просто копирует явления окружающего мира, а показывает своё отношение, свои чувства к нему, свои эмоции.</w:t>
      </w:r>
      <w:r w:rsidR="00615B36">
        <w:rPr>
          <w:rFonts w:ascii="Times New Roman" w:hAnsi="Times New Roman" w:cs="Times New Roman"/>
          <w:sz w:val="24"/>
          <w:szCs w:val="24"/>
        </w:rPr>
        <w:t xml:space="preserve"> </w:t>
      </w:r>
      <w:r w:rsidRPr="00CF3579">
        <w:rPr>
          <w:rFonts w:ascii="Times New Roman" w:hAnsi="Times New Roman" w:cs="Times New Roman"/>
          <w:sz w:val="24"/>
          <w:szCs w:val="24"/>
        </w:rPr>
        <w:t>Какими средствами добивается художник поставленной задачи? Много у художников своих хитростей и секретов. Одним из способов воздействия на чувства зрителя является цвет.</w:t>
      </w:r>
      <w:r w:rsidR="00615B36">
        <w:rPr>
          <w:rFonts w:ascii="Times New Roman" w:hAnsi="Times New Roman" w:cs="Times New Roman"/>
          <w:sz w:val="24"/>
          <w:szCs w:val="24"/>
        </w:rPr>
        <w:t xml:space="preserve"> </w:t>
      </w:r>
      <w:r w:rsidRPr="00CF3579">
        <w:rPr>
          <w:rFonts w:ascii="Times New Roman" w:hAnsi="Times New Roman" w:cs="Times New Roman"/>
          <w:bCs/>
          <w:sz w:val="24"/>
          <w:szCs w:val="24"/>
        </w:rPr>
        <w:t>Как воздействует цвет на наши чувства?</w:t>
      </w:r>
      <w:r w:rsidR="00615B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F3579">
        <w:rPr>
          <w:rFonts w:ascii="Times New Roman" w:hAnsi="Times New Roman" w:cs="Times New Roman"/>
          <w:sz w:val="24"/>
          <w:szCs w:val="24"/>
        </w:rPr>
        <w:t xml:space="preserve">И. Гёте любил рассматривать один и тот же пейзаж через стёкла зелёного, жёлтого, красного и других цветов и наблюдать, как при этом изменяются восприятие и эмоциональное состояние человека. Поэт убедительно прочувствовал, что в </w:t>
      </w:r>
      <w:r w:rsidRPr="00CF3579">
        <w:rPr>
          <w:rFonts w:ascii="Times New Roman" w:hAnsi="Times New Roman" w:cs="Times New Roman"/>
          <w:b/>
          <w:bCs/>
          <w:sz w:val="24"/>
          <w:szCs w:val="24"/>
        </w:rPr>
        <w:t>зелёном</w:t>
      </w:r>
      <w:r w:rsidRPr="00CF3579">
        <w:rPr>
          <w:rFonts w:ascii="Times New Roman" w:hAnsi="Times New Roman" w:cs="Times New Roman"/>
          <w:sz w:val="24"/>
          <w:szCs w:val="24"/>
        </w:rPr>
        <w:t xml:space="preserve"> цвете пейзажа заключены доброта, умиротворение, способность успокоить глаз и душу, </w:t>
      </w:r>
      <w:r w:rsidRPr="00CF3579">
        <w:rPr>
          <w:rFonts w:ascii="Times New Roman" w:hAnsi="Times New Roman" w:cs="Times New Roman"/>
          <w:b/>
          <w:bCs/>
          <w:sz w:val="24"/>
          <w:szCs w:val="24"/>
        </w:rPr>
        <w:t>синий</w:t>
      </w:r>
      <w:r w:rsidRPr="00CF3579">
        <w:rPr>
          <w:rFonts w:ascii="Times New Roman" w:hAnsi="Times New Roman" w:cs="Times New Roman"/>
          <w:sz w:val="24"/>
          <w:szCs w:val="24"/>
        </w:rPr>
        <w:t xml:space="preserve"> цвет вызывает чувство холода, а </w:t>
      </w:r>
      <w:r w:rsidRPr="00CF3579">
        <w:rPr>
          <w:rFonts w:ascii="Times New Roman" w:hAnsi="Times New Roman" w:cs="Times New Roman"/>
          <w:b/>
          <w:sz w:val="24"/>
          <w:szCs w:val="24"/>
        </w:rPr>
        <w:t>красный</w:t>
      </w:r>
      <w:r w:rsidRPr="00CF3579">
        <w:rPr>
          <w:rFonts w:ascii="Times New Roman" w:hAnsi="Times New Roman" w:cs="Times New Roman"/>
          <w:sz w:val="24"/>
          <w:szCs w:val="24"/>
        </w:rPr>
        <w:t xml:space="preserve"> действует устрашающе.</w:t>
      </w:r>
      <w:r w:rsidRPr="00CF3579">
        <w:rPr>
          <w:rFonts w:ascii="Times New Roman" w:hAnsi="Times New Roman" w:cs="Times New Roman"/>
          <w:sz w:val="24"/>
          <w:szCs w:val="24"/>
        </w:rPr>
        <w:br/>
        <w:t>Восприятие цвета в изобразительной деятельности:</w:t>
      </w:r>
    </w:p>
    <w:p w:rsidR="00CF3579" w:rsidRPr="00CF3579" w:rsidRDefault="00615B36" w:rsidP="00615B36">
      <w:pPr>
        <w:pStyle w:val="a4"/>
        <w:rPr>
          <w:rFonts w:ascii="Times New Roman" w:hAnsi="Times New Roman" w:cs="Times New Roman"/>
          <w:sz w:val="24"/>
          <w:szCs w:val="24"/>
        </w:rPr>
      </w:pPr>
      <w:r w:rsidRPr="00CF3579">
        <w:rPr>
          <w:rFonts w:ascii="Times New Roman" w:hAnsi="Times New Roman" w:cs="Times New Roman"/>
          <w:sz w:val="24"/>
          <w:szCs w:val="24"/>
        </w:rPr>
        <w:t xml:space="preserve"> -</w:t>
      </w:r>
      <w:r w:rsidR="00CF3579" w:rsidRPr="00CF3579">
        <w:rPr>
          <w:rFonts w:ascii="Times New Roman" w:hAnsi="Times New Roman" w:cs="Times New Roman"/>
          <w:sz w:val="24"/>
          <w:szCs w:val="24"/>
        </w:rPr>
        <w:t>красный-возбуждающий, согревающий, оживляющий, активный, энергичный </w:t>
      </w:r>
      <w:proofErr w:type="gramStart"/>
      <w:r w:rsidR="00CF3579" w:rsidRPr="00CF3579">
        <w:rPr>
          <w:rFonts w:ascii="Times New Roman" w:hAnsi="Times New Roman" w:cs="Times New Roman"/>
          <w:sz w:val="24"/>
          <w:szCs w:val="24"/>
        </w:rPr>
        <w:br/>
      </w:r>
      <w:r w:rsidR="00CF357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F3579" w:rsidRPr="00CF3579">
        <w:rPr>
          <w:rFonts w:ascii="Times New Roman" w:hAnsi="Times New Roman" w:cs="Times New Roman"/>
          <w:sz w:val="24"/>
          <w:szCs w:val="24"/>
        </w:rPr>
        <w:t>жёлтый-тёплый, бодрящий, весёлый, привлекательный </w:t>
      </w:r>
      <w:r w:rsidR="00CF3579" w:rsidRPr="00CF3579">
        <w:rPr>
          <w:rFonts w:ascii="Times New Roman" w:hAnsi="Times New Roman" w:cs="Times New Roman"/>
          <w:sz w:val="24"/>
          <w:szCs w:val="24"/>
        </w:rPr>
        <w:br/>
      </w:r>
      <w:r w:rsidR="00CF3579">
        <w:rPr>
          <w:rFonts w:ascii="Times New Roman" w:hAnsi="Times New Roman" w:cs="Times New Roman"/>
          <w:sz w:val="24"/>
          <w:szCs w:val="24"/>
        </w:rPr>
        <w:t>-</w:t>
      </w:r>
      <w:r w:rsidR="00CF3579" w:rsidRPr="00CF3579">
        <w:rPr>
          <w:rFonts w:ascii="Times New Roman" w:hAnsi="Times New Roman" w:cs="Times New Roman"/>
          <w:sz w:val="24"/>
          <w:szCs w:val="24"/>
        </w:rPr>
        <w:t>оранжевый-весёлый, радостный, пламенный, добрый </w:t>
      </w:r>
      <w:r w:rsidR="00CF3579" w:rsidRPr="00CF3579">
        <w:rPr>
          <w:rFonts w:ascii="Times New Roman" w:hAnsi="Times New Roman" w:cs="Times New Roman"/>
          <w:sz w:val="24"/>
          <w:szCs w:val="24"/>
        </w:rPr>
        <w:br/>
      </w:r>
      <w:r w:rsidR="00CF3579">
        <w:rPr>
          <w:rFonts w:ascii="Times New Roman" w:hAnsi="Times New Roman" w:cs="Times New Roman"/>
          <w:sz w:val="24"/>
          <w:szCs w:val="24"/>
        </w:rPr>
        <w:t>-</w:t>
      </w:r>
      <w:r w:rsidR="00CF3579" w:rsidRPr="00CF3579">
        <w:rPr>
          <w:rFonts w:ascii="Times New Roman" w:hAnsi="Times New Roman" w:cs="Times New Roman"/>
          <w:sz w:val="24"/>
          <w:szCs w:val="24"/>
        </w:rPr>
        <w:t>синий-серьёзный, печальный, тоскливый, сентиментальный, спокойный </w:t>
      </w:r>
      <w:r w:rsidR="00CF3579" w:rsidRPr="00CF3579">
        <w:rPr>
          <w:rFonts w:ascii="Times New Roman" w:hAnsi="Times New Roman" w:cs="Times New Roman"/>
          <w:sz w:val="24"/>
          <w:szCs w:val="24"/>
        </w:rPr>
        <w:br/>
      </w:r>
      <w:r w:rsidR="00CF3579">
        <w:rPr>
          <w:rFonts w:ascii="Times New Roman" w:hAnsi="Times New Roman" w:cs="Times New Roman"/>
          <w:sz w:val="24"/>
          <w:szCs w:val="24"/>
        </w:rPr>
        <w:t>-</w:t>
      </w:r>
      <w:r w:rsidR="00CF3579" w:rsidRPr="00CF3579">
        <w:rPr>
          <w:rFonts w:ascii="Times New Roman" w:hAnsi="Times New Roman" w:cs="Times New Roman"/>
          <w:sz w:val="24"/>
          <w:szCs w:val="24"/>
        </w:rPr>
        <w:t>зелёный-спокойный, приятный, мирный </w:t>
      </w:r>
      <w:r w:rsidR="00CF3579" w:rsidRPr="00CF3579">
        <w:rPr>
          <w:rFonts w:ascii="Times New Roman" w:hAnsi="Times New Roman" w:cs="Times New Roman"/>
          <w:sz w:val="24"/>
          <w:szCs w:val="24"/>
        </w:rPr>
        <w:br/>
      </w:r>
      <w:r w:rsidR="00CF3579">
        <w:rPr>
          <w:rFonts w:ascii="Times New Roman" w:hAnsi="Times New Roman" w:cs="Times New Roman"/>
          <w:sz w:val="24"/>
          <w:szCs w:val="24"/>
        </w:rPr>
        <w:t>-</w:t>
      </w:r>
      <w:r w:rsidR="00CF3579" w:rsidRPr="00CF3579">
        <w:rPr>
          <w:rFonts w:ascii="Times New Roman" w:hAnsi="Times New Roman" w:cs="Times New Roman"/>
          <w:sz w:val="24"/>
          <w:szCs w:val="24"/>
        </w:rPr>
        <w:t>фиолетовый-тоскливый, грустный, притягивающий и отталкивающий, мистический цвет </w:t>
      </w:r>
      <w:r w:rsidR="00CF3579" w:rsidRPr="00CF3579">
        <w:rPr>
          <w:rFonts w:ascii="Times New Roman" w:hAnsi="Times New Roman" w:cs="Times New Roman"/>
          <w:sz w:val="24"/>
          <w:szCs w:val="24"/>
        </w:rPr>
        <w:br/>
        <w:t xml:space="preserve">Восприятие цвета очень индивидуально; и цвета воздействуют на нас гораздо сильнее, чем вы можете себе сейчас представить. </w:t>
      </w:r>
    </w:p>
    <w:p w:rsidR="00CF3579" w:rsidRDefault="00CF3579" w:rsidP="00CF357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Что </w:t>
      </w:r>
      <w:r w:rsidRPr="00CF3579">
        <w:rPr>
          <w:rFonts w:ascii="Times New Roman" w:hAnsi="Times New Roman" w:cs="Times New Roman"/>
          <w:b/>
          <w:bCs/>
          <w:sz w:val="24"/>
          <w:szCs w:val="24"/>
        </w:rPr>
        <w:t>такое колорит?</w:t>
      </w:r>
      <w:r w:rsidRPr="00CF3579">
        <w:rPr>
          <w:rFonts w:ascii="Times New Roman" w:hAnsi="Times New Roman" w:cs="Times New Roman"/>
          <w:sz w:val="24"/>
          <w:szCs w:val="24"/>
        </w:rPr>
        <w:t> </w:t>
      </w:r>
      <w:r w:rsidRPr="00CF3579">
        <w:rPr>
          <w:rFonts w:ascii="Times New Roman" w:hAnsi="Times New Roman" w:cs="Times New Roman"/>
          <w:sz w:val="24"/>
          <w:szCs w:val="24"/>
        </w:rPr>
        <w:br/>
        <w:t>Колорит – это гармоничное сочетание, взаимосвязь, тональное объединение различных цветов в картине.  Говорят, это «душа» картины. Он может быть теплым или холодным, ярким или блеклым.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579">
        <w:rPr>
          <w:rFonts w:ascii="Times New Roman" w:hAnsi="Times New Roman" w:cs="Times New Roman"/>
          <w:sz w:val="24"/>
          <w:szCs w:val="24"/>
        </w:rPr>
        <w:t>Чувство колорита - очень ценный дар.</w:t>
      </w:r>
      <w:r w:rsidRPr="00CF3579">
        <w:t xml:space="preserve"> </w:t>
      </w:r>
      <w:r w:rsidRPr="00CF3579">
        <w:rPr>
          <w:rFonts w:ascii="Times New Roman" w:hAnsi="Times New Roman" w:cs="Times New Roman"/>
          <w:sz w:val="24"/>
          <w:szCs w:val="24"/>
        </w:rPr>
        <w:t>В искус</w:t>
      </w:r>
      <w:r>
        <w:rPr>
          <w:rFonts w:ascii="Times New Roman" w:hAnsi="Times New Roman" w:cs="Times New Roman"/>
          <w:sz w:val="24"/>
          <w:szCs w:val="24"/>
        </w:rPr>
        <w:t>стве нет ничего слу</w:t>
      </w:r>
      <w:r>
        <w:rPr>
          <w:rFonts w:ascii="Times New Roman" w:hAnsi="Times New Roman" w:cs="Times New Roman"/>
          <w:sz w:val="24"/>
          <w:szCs w:val="24"/>
        </w:rPr>
        <w:softHyphen/>
        <w:t>чайного,</w:t>
      </w:r>
      <w:r w:rsidRPr="00CF3579">
        <w:rPr>
          <w:rFonts w:ascii="Times New Roman" w:hAnsi="Times New Roman" w:cs="Times New Roman"/>
          <w:sz w:val="24"/>
          <w:szCs w:val="24"/>
        </w:rPr>
        <w:t xml:space="preserve"> настоящие художники учатся у природы, она их главн</w:t>
      </w:r>
      <w:r>
        <w:rPr>
          <w:rFonts w:ascii="Times New Roman" w:hAnsi="Times New Roman" w:cs="Times New Roman"/>
          <w:sz w:val="24"/>
          <w:szCs w:val="24"/>
        </w:rPr>
        <w:t xml:space="preserve">ый учитель и </w:t>
      </w:r>
      <w:r w:rsidRPr="00CF3579">
        <w:rPr>
          <w:rFonts w:ascii="Times New Roman" w:hAnsi="Times New Roman" w:cs="Times New Roman"/>
          <w:sz w:val="24"/>
          <w:szCs w:val="24"/>
        </w:rPr>
        <w:t>вдохновитель. Поэтому работы выдающихся мастеров - это результат, помимо прочего, бесконечной наблюдательности. Именно пытливая наблюдательность помогла под</w:t>
      </w:r>
      <w:r w:rsidRPr="00CF3579">
        <w:rPr>
          <w:rFonts w:ascii="Times New Roman" w:hAnsi="Times New Roman" w:cs="Times New Roman"/>
          <w:sz w:val="24"/>
          <w:szCs w:val="24"/>
        </w:rPr>
        <w:softHyphen/>
        <w:t>метить в природе и запечатлеть на холсте такие красочные явления, как розовые закаты, белые ночи, сиреневые сумерки...</w:t>
      </w:r>
    </w:p>
    <w:p w:rsidR="00E02101" w:rsidRDefault="005B5038" w:rsidP="00615B3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5038">
        <w:rPr>
          <w:rFonts w:ascii="Times New Roman" w:hAnsi="Times New Roman" w:cs="Times New Roman"/>
          <w:b/>
          <w:sz w:val="24"/>
          <w:szCs w:val="24"/>
        </w:rPr>
        <w:t>Рисуем золотую рыбку.</w:t>
      </w:r>
      <w:r>
        <w:rPr>
          <w:b/>
        </w:rPr>
        <w:t xml:space="preserve">   </w:t>
      </w:r>
      <w:r w:rsidRPr="005B5038">
        <w:rPr>
          <w:rFonts w:ascii="Times New Roman" w:hAnsi="Times New Roman" w:cs="Times New Roman"/>
          <w:sz w:val="24"/>
          <w:szCs w:val="24"/>
          <w:lang w:eastAsia="ru-RU"/>
        </w:rPr>
        <w:t xml:space="preserve">Немало легенд создано о появлении золотых рыбок. Одна рассказывает о том, как золотые рыбки, жившие в небесном дворце богов, так разыгрались, что выпали через край облака на землю. Другая легенда была посвящена океану, который во время сильной бури, выбросил на берег из своих глубин драгоценности и золотых рыбок. Ну а третья о девушке, покинутой возлюбленным. Она так горевала и плакала, что её слёзы превратились в золотых рыбок. </w:t>
      </w:r>
    </w:p>
    <w:p w:rsidR="005B5038" w:rsidRPr="005B5038" w:rsidRDefault="005B5038" w:rsidP="00E021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D3ABC3" wp14:editId="6E637155">
            <wp:extent cx="4252823" cy="2587924"/>
            <wp:effectExtent l="0" t="0" r="0" b="3175"/>
            <wp:docPr id="1" name="Рисунок 1" descr="https://avatars.mds.yandex.net/get-pdb/872807/749e7bfb-4cce-40be-b31b-5fcbf2002c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2807/749e7bfb-4cce-40be-b31b-5fcbf2002cb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81" cy="25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8" w:rsidRDefault="005B5038" w:rsidP="00615B36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5B5038">
        <w:rPr>
          <w:rFonts w:ascii="Times New Roman" w:hAnsi="Times New Roman" w:cs="Times New Roman"/>
          <w:sz w:val="24"/>
          <w:szCs w:val="24"/>
          <w:lang w:eastAsia="ru-RU"/>
        </w:rPr>
        <w:t xml:space="preserve">Но не боги и не силы колдовства, а люди создали изумительной красоты рыб, не встречающихся в природе. Более тысячи лет создавалось в Китае это уникальное направление в искусстве – селекционная работа по выведению новых видов рыб. За этот срок скромный </w:t>
      </w:r>
      <w:r w:rsidRPr="005B50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китайский карась превратился в писаную красавицу – золотую рыбку, а она, в свою очередь, дала множество пород.</w:t>
      </w:r>
    </w:p>
    <w:p w:rsidR="005B5038" w:rsidRDefault="005B5038" w:rsidP="00615B36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B5038">
        <w:rPr>
          <w:rFonts w:ascii="Times New Roman" w:hAnsi="Times New Roman" w:cs="Times New Roman"/>
          <w:sz w:val="24"/>
          <w:szCs w:val="24"/>
        </w:rPr>
        <w:t>Привозимые с востока ткани, сосуды, веера, украшенные золотыми рыбками, производили большое впечатление, но о существовании этих рыб никто не подозревал. Их считали плодом фантазии, как и китайского дракона. Появление живых рыбок в 18 веке вызвало настоящую сенсацию. Они были большой редкостью, высоко ценились и дарили их как драгоценность только царственным особам. В Россию они попали из далёкого Китая как дар царю Алексею Михайловичу. Позже Екатерина Вторая получила рыбок сказочной красоты от своего фаворита князя Потёмкина. Сейчас золотые рыбки – популярнейшие обитатели аквариума. Всего насчитывается 126 разновидностей – от чисто-золотого до чёрного.</w:t>
      </w:r>
    </w:p>
    <w:p w:rsidR="00E02101" w:rsidRPr="00E02101" w:rsidRDefault="00E02101" w:rsidP="00E0210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2101">
        <w:rPr>
          <w:rFonts w:ascii="Times New Roman" w:hAnsi="Times New Roman" w:cs="Times New Roman"/>
          <w:b/>
          <w:sz w:val="24"/>
          <w:szCs w:val="24"/>
          <w:lang w:eastAsia="ru-RU"/>
        </w:rPr>
        <w:t>Нам понадобится:</w:t>
      </w:r>
    </w:p>
    <w:p w:rsidR="00E02101" w:rsidRPr="00E02101" w:rsidRDefault="00E02101" w:rsidP="00E021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hAnsi="Times New Roman" w:cs="Times New Roman"/>
          <w:sz w:val="24"/>
          <w:szCs w:val="24"/>
          <w:lang w:eastAsia="ru-RU"/>
        </w:rPr>
        <w:t>Акварельный лист.</w:t>
      </w:r>
    </w:p>
    <w:p w:rsidR="00E02101" w:rsidRPr="00E02101" w:rsidRDefault="00E02101" w:rsidP="00E021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hAnsi="Times New Roman" w:cs="Times New Roman"/>
          <w:sz w:val="24"/>
          <w:szCs w:val="24"/>
          <w:lang w:eastAsia="ru-RU"/>
        </w:rPr>
        <w:t>Простой карандаш.</w:t>
      </w:r>
    </w:p>
    <w:p w:rsidR="00E02101" w:rsidRPr="00E02101" w:rsidRDefault="00E02101" w:rsidP="00E021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hAnsi="Times New Roman" w:cs="Times New Roman"/>
          <w:sz w:val="24"/>
          <w:szCs w:val="24"/>
          <w:lang w:eastAsia="ru-RU"/>
        </w:rPr>
        <w:t>Акварельная краска.</w:t>
      </w:r>
    </w:p>
    <w:p w:rsidR="00E02101" w:rsidRPr="00E02101" w:rsidRDefault="00E02101" w:rsidP="00E0210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работы:</w:t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 карандашом наметим основную форму тела рыбки, её плавники и глаз:</w:t>
      </w:r>
    </w:p>
    <w:p w:rsid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7A63F" wp14:editId="28F18924">
            <wp:extent cx="4537710" cy="4537710"/>
            <wp:effectExtent l="0" t="0" r="0" b="0"/>
            <wp:docPr id="2" name="Рисунок 2" descr="Как нарисовать золотую рыбку? Шаг 1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золотую рыбку? Шаг 1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8" w:rsidRPr="00E02101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bookmarkStart w:id="0" w:name="_GoBack"/>
      <w:bookmarkEnd w:id="0"/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ричневым прокладываем основной цвет для тела. Краска будет располагаться на спине и плавниках:</w:t>
      </w:r>
    </w:p>
    <w:p w:rsid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835D0F" wp14:editId="4395D7CC">
            <wp:extent cx="4675517" cy="3735238"/>
            <wp:effectExtent l="0" t="0" r="0" b="0"/>
            <wp:docPr id="3" name="Рисунок 3" descr="Как нарисовать золотую рыбку? Шаг 2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золотую рыбку? Шаг 2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32" cy="37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Желтым цветом покроем серединку, нижнюю часть живота и хвост рыбы:</w:t>
      </w:r>
    </w:p>
    <w:p w:rsid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269AA8" wp14:editId="5A080B74">
            <wp:extent cx="4632385" cy="3614468"/>
            <wp:effectExtent l="0" t="0" r="0" b="5080"/>
            <wp:docPr id="4" name="Рисунок 4" descr="Как нарисовать золотую рыбку? Шаг 3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золотую рыбку? Шаг 3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05" cy="36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36" w:rsidRDefault="00615B36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36" w:rsidRDefault="00615B36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36" w:rsidRDefault="00615B36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Внесем немного зеленого для оттенка:</w:t>
      </w:r>
    </w:p>
    <w:p w:rsidR="00E02101" w:rsidRP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46C23" wp14:editId="38754079">
            <wp:extent cx="4537495" cy="3286665"/>
            <wp:effectExtent l="0" t="0" r="0" b="9525"/>
            <wp:docPr id="5" name="Рисунок 5" descr="Как нарисовать золотую рыбку? Шаг 4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золотую рыбку? Шаг 4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красного усилием контраст:</w:t>
      </w:r>
    </w:p>
    <w:p w:rsid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CDC07" wp14:editId="258201BD">
            <wp:extent cx="4537494" cy="3761117"/>
            <wp:effectExtent l="0" t="0" r="0" b="0"/>
            <wp:docPr id="6" name="Рисунок 6" descr="Как нарисовать золотую рыбку? Шаг 5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золотую рыбку? Шаг 5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7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36" w:rsidRDefault="00615B36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36" w:rsidRDefault="00615B36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Pr="00E02101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01" w:rsidRPr="00E02101" w:rsidRDefault="00E02101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Pr="00E02101" w:rsidRDefault="00E02101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Фон покроем синим, иллюстрируя воду. Немного зеленого нанесем на тело:</w:t>
      </w:r>
    </w:p>
    <w:p w:rsidR="00E02101" w:rsidRP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6801E" wp14:editId="10BDB5F9">
            <wp:extent cx="4537495" cy="3562710"/>
            <wp:effectExtent l="0" t="0" r="0" b="0"/>
            <wp:docPr id="7" name="Рисунок 7" descr="Как нарисовать золотую рыбку? Шаг 6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рисовать золотую рыбку? Шаг 6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5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оранжевый на верхнюю часть тела и хвост:</w:t>
      </w:r>
    </w:p>
    <w:p w:rsidR="00E02101" w:rsidRP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ABC136" wp14:editId="581FF0C9">
            <wp:extent cx="4537495" cy="3769744"/>
            <wp:effectExtent l="0" t="0" r="0" b="2540"/>
            <wp:docPr id="8" name="Рисунок 8" descr="Как нарисовать золотую рыбку? Шаг 7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золотую рыбку? Шаг 7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7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8" w:rsidRDefault="00F91FD8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Default="00F91FD8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Зеленым детализируем глаза, рот и плавники:</w:t>
      </w:r>
    </w:p>
    <w:p w:rsidR="00E02101" w:rsidRP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3A7CD" wp14:editId="20B9525E">
            <wp:extent cx="4390846" cy="3597216"/>
            <wp:effectExtent l="0" t="0" r="0" b="3810"/>
            <wp:docPr id="9" name="Рисунок 9" descr="Как нарисовать золотую рыбку? Шаг 8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нарисовать золотую рыбку? Шаг 8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54" cy="35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 прорисуем синим фон. Свойство акварельной краски в том, что при высыхании она становится светлее. Из-за этой особенности иногда приходится перекрывать цвет повторно:</w:t>
      </w:r>
    </w:p>
    <w:p w:rsid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5F725" wp14:editId="77C6FF32">
            <wp:extent cx="4390846" cy="3726611"/>
            <wp:effectExtent l="0" t="0" r="0" b="7620"/>
            <wp:docPr id="10" name="Рисунок 10" descr="Как нарисовать золотую рыбку? Шаг 9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золотую рыбку? Шаг 9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56" cy="372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8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FD8" w:rsidRPr="00E02101" w:rsidRDefault="00F91FD8" w:rsidP="00E0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Создадим чешую при помощи зеленого, оранжевого и желтого цвета. Не стоит краску делать слишком яркую, лучше разбавить её водой. Благодаря такому способу чешуя будет выглядеть естественней:</w:t>
      </w:r>
    </w:p>
    <w:p w:rsidR="00E02101" w:rsidRPr="00E02101" w:rsidRDefault="00E02101" w:rsidP="00615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91B4A" wp14:editId="2BE8D2E8">
            <wp:extent cx="4537495" cy="3873261"/>
            <wp:effectExtent l="0" t="0" r="0" b="0"/>
            <wp:docPr id="11" name="Рисунок 11" descr="Как нарисовать золотую рыбку? Шаг 10. Портреты карандашом - Fenli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золотую рыбку? Шаг 10. Портреты карандашом - Fenlin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8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01" w:rsidRPr="00E02101" w:rsidRDefault="00E02101" w:rsidP="00E021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Просмотрим еще раз на рыбку. Добавим деталей и контраста на необходимых местах. Ждем полного высыхания. Работа завершена:</w:t>
      </w:r>
    </w:p>
    <w:p w:rsidR="00CF3579" w:rsidRPr="005B5038" w:rsidRDefault="00E02101" w:rsidP="00F91FD8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8EAD48" wp14:editId="389A9041">
            <wp:extent cx="5374256" cy="3925018"/>
            <wp:effectExtent l="0" t="0" r="0" b="0"/>
            <wp:docPr id="13" name="Рисунок 13" descr="C:\Users\sveta\Desktop\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рыбк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56" cy="39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579" w:rsidRPr="005B5038" w:rsidSect="005B503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C11B5"/>
    <w:multiLevelType w:val="multilevel"/>
    <w:tmpl w:val="235E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824DE"/>
    <w:multiLevelType w:val="hybridMultilevel"/>
    <w:tmpl w:val="43BCE448"/>
    <w:lvl w:ilvl="0" w:tplc="041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">
    <w:nsid w:val="298C0B61"/>
    <w:multiLevelType w:val="hybridMultilevel"/>
    <w:tmpl w:val="50543A60"/>
    <w:lvl w:ilvl="0" w:tplc="041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3">
    <w:nsid w:val="43637E7B"/>
    <w:multiLevelType w:val="hybridMultilevel"/>
    <w:tmpl w:val="15B4E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D99"/>
    <w:rsid w:val="002C3D99"/>
    <w:rsid w:val="005B5038"/>
    <w:rsid w:val="00615B36"/>
    <w:rsid w:val="008A430E"/>
    <w:rsid w:val="00CF3579"/>
    <w:rsid w:val="00E02101"/>
    <w:rsid w:val="00F9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F35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F35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6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7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6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4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1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3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6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4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B709F-4769-4735-A36E-B3D8187B8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2</cp:revision>
  <dcterms:created xsi:type="dcterms:W3CDTF">2020-04-09T14:12:00Z</dcterms:created>
  <dcterms:modified xsi:type="dcterms:W3CDTF">2020-04-09T14:12:00Z</dcterms:modified>
</cp:coreProperties>
</file>