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B9" w:rsidRDefault="00F616B9" w:rsidP="00F54952">
      <w:pPr>
        <w:shd w:val="clear" w:color="auto" w:fill="FFFFFF"/>
        <w:spacing w:after="0"/>
        <w:jc w:val="center"/>
        <w:outlineLvl w:val="0"/>
        <w:rPr>
          <w:rFonts w:ascii="Times New Roman" w:eastAsia="Times New Roman" w:hAnsi="Times New Roman" w:cs="Times New Roman"/>
          <w:b/>
          <w:kern w:val="36"/>
          <w:sz w:val="24"/>
          <w:szCs w:val="24"/>
          <w:lang w:eastAsia="ru-RU"/>
        </w:rPr>
      </w:pPr>
      <w:bookmarkStart w:id="0" w:name="_GoBack"/>
      <w:r w:rsidRPr="00F54952">
        <w:rPr>
          <w:rFonts w:ascii="Times New Roman" w:eastAsia="Times New Roman" w:hAnsi="Times New Roman" w:cs="Times New Roman"/>
          <w:b/>
          <w:kern w:val="36"/>
          <w:sz w:val="24"/>
          <w:szCs w:val="24"/>
          <w:lang w:eastAsia="ru-RU"/>
        </w:rPr>
        <w:t>Метание мяча. Виды и техника метания. Особенности</w:t>
      </w:r>
    </w:p>
    <w:bookmarkEnd w:id="0"/>
    <w:p w:rsidR="00F54952" w:rsidRDefault="00F54952" w:rsidP="00F54952">
      <w:pPr>
        <w:shd w:val="clear" w:color="auto" w:fill="FFFFFF"/>
        <w:spacing w:after="0"/>
        <w:jc w:val="center"/>
        <w:outlineLvl w:val="0"/>
        <w:rPr>
          <w:rFonts w:ascii="Times New Roman" w:eastAsia="Times New Roman" w:hAnsi="Times New Roman" w:cs="Times New Roman"/>
          <w:b/>
          <w:kern w:val="36"/>
          <w:sz w:val="20"/>
          <w:szCs w:val="20"/>
          <w:lang w:eastAsia="ru-RU"/>
        </w:rPr>
      </w:pPr>
      <w:r w:rsidRPr="00F54952">
        <w:rPr>
          <w:rFonts w:ascii="Times New Roman" w:eastAsia="Times New Roman" w:hAnsi="Times New Roman" w:cs="Times New Roman"/>
          <w:b/>
          <w:kern w:val="36"/>
          <w:sz w:val="20"/>
          <w:szCs w:val="20"/>
          <w:lang w:eastAsia="ru-RU"/>
        </w:rPr>
        <w:t>(2 год обучения)</w:t>
      </w:r>
    </w:p>
    <w:p w:rsidR="00F616B9" w:rsidRPr="00F54952" w:rsidRDefault="00F616B9" w:rsidP="00F54952">
      <w:pPr>
        <w:shd w:val="clear" w:color="auto" w:fill="FFFFFF"/>
        <w:spacing w:after="0"/>
        <w:ind w:firstLine="567"/>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Метание мяча – это одно из </w:t>
      </w:r>
      <w:hyperlink r:id="rId6" w:history="1">
        <w:r w:rsidRPr="00F54952">
          <w:rPr>
            <w:rFonts w:ascii="Times New Roman" w:eastAsia="Times New Roman" w:hAnsi="Times New Roman" w:cs="Times New Roman"/>
            <w:sz w:val="24"/>
            <w:szCs w:val="24"/>
            <w:lang w:eastAsia="ru-RU"/>
          </w:rPr>
          <w:t>легкоатлетических</w:t>
        </w:r>
      </w:hyperlink>
      <w:r w:rsidRPr="00F54952">
        <w:rPr>
          <w:rFonts w:ascii="Times New Roman" w:eastAsia="Times New Roman" w:hAnsi="Times New Roman" w:cs="Times New Roman"/>
          <w:sz w:val="24"/>
          <w:szCs w:val="24"/>
          <w:lang w:eastAsia="ru-RU"/>
        </w:rPr>
        <w:t> упражнений, в котором, с помощью взрывной силы мышц, требуется совершить бросок снаряда как можно дальше. Кроме того, это упражнение является базовым — именно с него начинается освоение навыков метания, развитие силы, ловкости, умения правильно распределять усилия.</w:t>
      </w:r>
    </w:p>
    <w:p w:rsidR="00F616B9" w:rsidRPr="00F54952" w:rsidRDefault="00F616B9" w:rsidP="00F54952">
      <w:pPr>
        <w:shd w:val="clear" w:color="auto" w:fill="FFFFFF"/>
        <w:spacing w:after="0"/>
        <w:outlineLvl w:val="4"/>
        <w:rPr>
          <w:rFonts w:ascii="Times New Roman" w:eastAsia="Times New Roman" w:hAnsi="Times New Roman" w:cs="Times New Roman"/>
          <w:sz w:val="24"/>
          <w:szCs w:val="24"/>
          <w:lang w:eastAsia="ru-RU"/>
        </w:rPr>
      </w:pPr>
      <w:r w:rsidRPr="00F54952">
        <w:rPr>
          <w:rFonts w:ascii="Times New Roman" w:eastAsia="Times New Roman" w:hAnsi="Times New Roman" w:cs="Times New Roman"/>
          <w:b/>
          <w:bCs/>
          <w:sz w:val="24"/>
          <w:szCs w:val="24"/>
          <w:lang w:eastAsia="ru-RU"/>
        </w:rPr>
        <w:t>Историческая справка</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Метание мяча было популярным занятием у всех граждан в античных Греции и Риме. А в древней Спарте мяч бросали для совершенствования физической формы воинов. Снаряды изготавливались из кожи, а набивкой становились перья, шерсть, зерна и семена.</w:t>
      </w:r>
    </w:p>
    <w:p w:rsidR="00A630A1" w:rsidRPr="00F54952" w:rsidRDefault="00F616B9" w:rsidP="00F54952">
      <w:pPr>
        <w:spacing w:after="0"/>
        <w:jc w:val="both"/>
        <w:rPr>
          <w:rFonts w:ascii="Times New Roman" w:hAnsi="Times New Roman" w:cs="Times New Roman"/>
          <w:sz w:val="24"/>
          <w:szCs w:val="24"/>
          <w:shd w:val="clear" w:color="auto" w:fill="FFFFFF"/>
        </w:rPr>
      </w:pPr>
      <w:r w:rsidRPr="00F54952">
        <w:rPr>
          <w:rFonts w:ascii="Times New Roman" w:hAnsi="Times New Roman" w:cs="Times New Roman"/>
          <w:sz w:val="24"/>
          <w:szCs w:val="24"/>
          <w:shd w:val="clear" w:color="auto" w:fill="FFFFFF"/>
        </w:rPr>
        <w:t>Среди исследователей существует мнение о том, что мяч появился благодаря Атциусу, учителю гимнастики, который впервые изготовил его из бычьего пузыря. Научно этот факт не подтвержден, но доподлинно известно то, что изобрели снаряд еще задолго до Гомера, поскольку в произведениях этого автора уже упоминается мяч. В нашей стране уже в эпоху современности многое сделал для развития метания мяча П.Ф. Лесгафт. В 1912 г. им была издана книга «Руководство по физическому образованию детей школьного возраста», где автор привел классификацию упражнений с мячом, изложил технику и способы метания.</w:t>
      </w:r>
    </w:p>
    <w:p w:rsidR="00F616B9" w:rsidRPr="00F54952" w:rsidRDefault="00F616B9" w:rsidP="00F54952">
      <w:pPr>
        <w:spacing w:after="0"/>
        <w:outlineLvl w:val="4"/>
        <w:rPr>
          <w:rFonts w:ascii="Times New Roman" w:eastAsia="Times New Roman" w:hAnsi="Times New Roman" w:cs="Times New Roman"/>
          <w:sz w:val="24"/>
          <w:szCs w:val="24"/>
          <w:lang w:eastAsia="ru-RU"/>
        </w:rPr>
      </w:pPr>
      <w:r w:rsidRPr="00F54952">
        <w:rPr>
          <w:rFonts w:ascii="Times New Roman" w:eastAsia="Times New Roman" w:hAnsi="Times New Roman" w:cs="Times New Roman"/>
          <w:b/>
          <w:bCs/>
          <w:sz w:val="24"/>
          <w:szCs w:val="24"/>
          <w:lang w:eastAsia="ru-RU"/>
        </w:rPr>
        <w:t>Основные принципы метания мяча</w:t>
      </w:r>
    </w:p>
    <w:p w:rsidR="00F616B9" w:rsidRPr="00F54952" w:rsidRDefault="00F616B9" w:rsidP="00F54952">
      <w:pPr>
        <w:spacing w:after="0"/>
        <w:ind w:firstLine="567"/>
        <w:jc w:val="both"/>
        <w:outlineLvl w:val="4"/>
        <w:rPr>
          <w:rFonts w:ascii="Times New Roman" w:hAnsi="Times New Roman" w:cs="Times New Roman"/>
          <w:sz w:val="24"/>
          <w:szCs w:val="24"/>
          <w:shd w:val="clear" w:color="auto" w:fill="FFFFFF"/>
        </w:rPr>
      </w:pPr>
      <w:r w:rsidRPr="00F54952">
        <w:rPr>
          <w:rFonts w:ascii="Times New Roman" w:hAnsi="Times New Roman" w:cs="Times New Roman"/>
          <w:sz w:val="24"/>
          <w:szCs w:val="24"/>
          <w:shd w:val="clear" w:color="auto" w:fill="FFFFFF"/>
        </w:rPr>
        <w:t>В данном упражнении допускается выполнение броска несколькими способами: с места, с разбега, из-за головы, с плеча. Тот или иной метод используется сообразно возрасту, индивидуальным особенностям спортсмена, а также от размера и веса самого мяча. Однако независимо от способа начинающим не рекомендуется выполнять метание с максимальной силой, так как мышцы и связки еще не адаптировались к таким нагрузкам, и результатом может стать травма.</w:t>
      </w:r>
    </w:p>
    <w:p w:rsidR="00F616B9" w:rsidRPr="00F54952" w:rsidRDefault="00F616B9" w:rsidP="00F54952">
      <w:pPr>
        <w:pStyle w:val="6"/>
        <w:shd w:val="clear" w:color="auto" w:fill="FFFFFF"/>
        <w:spacing w:before="0"/>
        <w:rPr>
          <w:rFonts w:ascii="Times New Roman" w:hAnsi="Times New Roman" w:cs="Times New Roman"/>
          <w:color w:val="auto"/>
          <w:sz w:val="24"/>
          <w:szCs w:val="24"/>
        </w:rPr>
      </w:pPr>
      <w:r w:rsidRPr="00F54952">
        <w:rPr>
          <w:rFonts w:ascii="Times New Roman" w:hAnsi="Times New Roman" w:cs="Times New Roman"/>
          <w:b/>
          <w:bCs/>
          <w:color w:val="auto"/>
          <w:sz w:val="24"/>
          <w:szCs w:val="24"/>
        </w:rPr>
        <w:t>Как уже было сказано, броски производятся на дальность. Основных факторов, влияющих на этот показатель всего 3:</w:t>
      </w:r>
    </w:p>
    <w:p w:rsidR="00F616B9" w:rsidRPr="00F54952" w:rsidRDefault="00F616B9" w:rsidP="00F54952">
      <w:pPr>
        <w:numPr>
          <w:ilvl w:val="0"/>
          <w:numId w:val="1"/>
        </w:numPr>
        <w:shd w:val="clear" w:color="auto" w:fill="FFFFFF"/>
        <w:spacing w:after="0"/>
        <w:rPr>
          <w:rFonts w:ascii="Times New Roman" w:hAnsi="Times New Roman" w:cs="Times New Roman"/>
          <w:sz w:val="24"/>
          <w:szCs w:val="24"/>
        </w:rPr>
      </w:pPr>
      <w:r w:rsidRPr="00F54952">
        <w:rPr>
          <w:rFonts w:ascii="Times New Roman" w:hAnsi="Times New Roman" w:cs="Times New Roman"/>
          <w:sz w:val="24"/>
          <w:szCs w:val="24"/>
        </w:rPr>
        <w:t>Скорость и угол вылета мяча.</w:t>
      </w:r>
    </w:p>
    <w:p w:rsidR="00F616B9" w:rsidRPr="00F54952" w:rsidRDefault="00F616B9" w:rsidP="00F54952">
      <w:pPr>
        <w:numPr>
          <w:ilvl w:val="0"/>
          <w:numId w:val="1"/>
        </w:numPr>
        <w:shd w:val="clear" w:color="auto" w:fill="FFFFFF"/>
        <w:spacing w:after="0"/>
        <w:rPr>
          <w:rFonts w:ascii="Times New Roman" w:hAnsi="Times New Roman" w:cs="Times New Roman"/>
          <w:sz w:val="24"/>
          <w:szCs w:val="24"/>
        </w:rPr>
      </w:pPr>
      <w:r w:rsidRPr="00F54952">
        <w:rPr>
          <w:rFonts w:ascii="Times New Roman" w:hAnsi="Times New Roman" w:cs="Times New Roman"/>
          <w:sz w:val="24"/>
          <w:szCs w:val="24"/>
        </w:rPr>
        <w:t>Высота точки, где происходит отрыв снаряда от руки метателя.</w:t>
      </w:r>
    </w:p>
    <w:p w:rsidR="00F616B9" w:rsidRPr="00F54952" w:rsidRDefault="00F616B9" w:rsidP="00F54952">
      <w:pPr>
        <w:numPr>
          <w:ilvl w:val="0"/>
          <w:numId w:val="1"/>
        </w:numPr>
        <w:shd w:val="clear" w:color="auto" w:fill="FFFFFF"/>
        <w:spacing w:after="0"/>
        <w:rPr>
          <w:rFonts w:ascii="Times New Roman" w:hAnsi="Times New Roman" w:cs="Times New Roman"/>
          <w:sz w:val="24"/>
          <w:szCs w:val="24"/>
        </w:rPr>
      </w:pPr>
      <w:r w:rsidRPr="00F54952">
        <w:rPr>
          <w:rFonts w:ascii="Times New Roman" w:hAnsi="Times New Roman" w:cs="Times New Roman"/>
          <w:sz w:val="24"/>
          <w:szCs w:val="24"/>
        </w:rPr>
        <w:t>Сопротивление воздуха.</w:t>
      </w:r>
    </w:p>
    <w:p w:rsidR="00F616B9" w:rsidRPr="00F54952" w:rsidRDefault="00F616B9" w:rsidP="00F54952">
      <w:pPr>
        <w:pStyle w:val="a3"/>
        <w:shd w:val="clear" w:color="auto" w:fill="FFFFFF"/>
        <w:spacing w:before="0" w:beforeAutospacing="0" w:after="0" w:afterAutospacing="0" w:line="276" w:lineRule="auto"/>
      </w:pPr>
      <w:r w:rsidRPr="00F54952">
        <w:t>Решающее значение при этом имеют первые два.</w:t>
      </w:r>
    </w:p>
    <w:p w:rsidR="00F616B9" w:rsidRPr="00F54952" w:rsidRDefault="00F616B9" w:rsidP="00F54952">
      <w:pPr>
        <w:spacing w:after="0"/>
        <w:jc w:val="center"/>
        <w:outlineLvl w:val="4"/>
        <w:rPr>
          <w:rFonts w:ascii="Times New Roman" w:eastAsia="Times New Roman" w:hAnsi="Times New Roman" w:cs="Times New Roman"/>
          <w:sz w:val="24"/>
          <w:szCs w:val="24"/>
          <w:lang w:eastAsia="ru-RU"/>
        </w:rPr>
      </w:pPr>
      <w:r w:rsidRPr="00F54952">
        <w:rPr>
          <w:rFonts w:ascii="Times New Roman" w:hAnsi="Times New Roman" w:cs="Times New Roman"/>
          <w:noProof/>
          <w:sz w:val="24"/>
          <w:szCs w:val="24"/>
          <w:lang w:eastAsia="ru-RU"/>
        </w:rPr>
        <w:drawing>
          <wp:inline distT="0" distB="0" distL="0" distR="0" wp14:anchorId="24F68790" wp14:editId="20BB75A2">
            <wp:extent cx="3806190" cy="2339340"/>
            <wp:effectExtent l="0" t="0" r="3810" b="3810"/>
            <wp:docPr id="9" name="Рисунок 9" descr="Metanie miach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tanie miach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339340"/>
                    </a:xfrm>
                    <a:prstGeom prst="rect">
                      <a:avLst/>
                    </a:prstGeom>
                    <a:noFill/>
                    <a:ln>
                      <a:noFill/>
                    </a:ln>
                  </pic:spPr>
                </pic:pic>
              </a:graphicData>
            </a:graphic>
          </wp:inline>
        </w:drawing>
      </w:r>
    </w:p>
    <w:p w:rsidR="00F616B9" w:rsidRPr="00F54952" w:rsidRDefault="00F616B9" w:rsidP="00F54952">
      <w:pPr>
        <w:spacing w:after="0"/>
        <w:ind w:firstLine="567"/>
        <w:jc w:val="both"/>
        <w:outlineLvl w:val="4"/>
        <w:rPr>
          <w:rFonts w:ascii="Times New Roman" w:hAnsi="Times New Roman" w:cs="Times New Roman"/>
          <w:sz w:val="24"/>
          <w:szCs w:val="24"/>
          <w:shd w:val="clear" w:color="auto" w:fill="FFFFFF"/>
        </w:rPr>
      </w:pPr>
      <w:r w:rsidRPr="00F54952">
        <w:rPr>
          <w:rFonts w:ascii="Times New Roman" w:hAnsi="Times New Roman" w:cs="Times New Roman"/>
          <w:sz w:val="24"/>
          <w:szCs w:val="24"/>
          <w:shd w:val="clear" w:color="auto" w:fill="FFFFFF"/>
        </w:rPr>
        <w:t xml:space="preserve">Скорость вылета напрямую связана с той силой, которая прикладывается атлетом, расстоянием — что преодолевает снаряд в руке спортсмена, и временем прохождения этого расстояния. Проще говоря, чем больше расстояние и меньше время, тем выше </w:t>
      </w:r>
      <w:r w:rsidRPr="00F54952">
        <w:rPr>
          <w:rFonts w:ascii="Times New Roman" w:hAnsi="Times New Roman" w:cs="Times New Roman"/>
          <w:sz w:val="24"/>
          <w:szCs w:val="24"/>
          <w:shd w:val="clear" w:color="auto" w:fill="FFFFFF"/>
        </w:rPr>
        <w:lastRenderedPageBreak/>
        <w:t>ускорение. Соответственно, если метание мяча происходит с разбега, дальность однозначно будет выше.</w:t>
      </w:r>
    </w:p>
    <w:p w:rsidR="00F616B9" w:rsidRPr="00F54952" w:rsidRDefault="00F616B9" w:rsidP="00F54952">
      <w:pPr>
        <w:spacing w:after="0"/>
        <w:ind w:firstLine="567"/>
        <w:jc w:val="both"/>
        <w:outlineLvl w:val="4"/>
        <w:rPr>
          <w:rFonts w:ascii="Times New Roman" w:hAnsi="Times New Roman" w:cs="Times New Roman"/>
          <w:sz w:val="24"/>
          <w:szCs w:val="24"/>
          <w:shd w:val="clear" w:color="auto" w:fill="FFFFFF"/>
        </w:rPr>
      </w:pPr>
      <w:r w:rsidRPr="00F54952">
        <w:rPr>
          <w:rFonts w:ascii="Times New Roman" w:hAnsi="Times New Roman" w:cs="Times New Roman"/>
          <w:sz w:val="24"/>
          <w:szCs w:val="24"/>
          <w:shd w:val="clear" w:color="auto" w:fill="FFFFFF"/>
        </w:rPr>
        <w:t>Угол полета не менее важен при выполнении броска. Согласно тригонометрическим законам, наибольшее значение дальность достигает при полете мяча под углом 45 градусов по горизонту. Однако на практике невозможно настолько точно бросить снаряд. Оптимальным является угол 30 — 43 градуса, что достигается в процессе долгих тренировок.</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Продолжительность полета снаряда при броске никак не связана ни с ростом спортсмена, ни с длиной его рук, хотя можно подумать обратное. Рост, безусловно, определяет высоту точки отрыва снаряда, но если техника метания соблюдена, существенного влияния на результат этот фактор не окажет. То же самое можно сказать и о воздушном сопротивлении. Воздух влияет на скорость полета и его продолжительность в сторону уменьшения, но мяч слишком мал, чтобы это влияние было слишком весомым. И высота вылета, и сопротивление влияет на полученную дальность не более</w:t>
      </w:r>
      <w:proofErr w:type="gramStart"/>
      <w:r w:rsidRPr="00F54952">
        <w:t>,</w:t>
      </w:r>
      <w:proofErr w:type="gramEnd"/>
      <w:r w:rsidRPr="00F54952">
        <w:t xml:space="preserve"> чем на несколько сантиметров.</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t>Метание мяча с места</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Этот способ представляет собой перемещение только руки спортсмена со снарядом для метания. Выполняется движение руки над плечом из-за головы.</w:t>
      </w:r>
    </w:p>
    <w:p w:rsidR="00F616B9" w:rsidRPr="00F54952" w:rsidRDefault="00F616B9" w:rsidP="00F54952">
      <w:pPr>
        <w:pStyle w:val="a3"/>
        <w:shd w:val="clear" w:color="auto" w:fill="FFFFFF"/>
        <w:spacing w:before="0" w:beforeAutospacing="0" w:after="0" w:afterAutospacing="0" w:line="276" w:lineRule="auto"/>
      </w:pPr>
      <w:r w:rsidRPr="00F54952">
        <w:rPr>
          <w:noProof/>
        </w:rPr>
        <w:drawing>
          <wp:inline distT="0" distB="0" distL="0" distR="0" wp14:anchorId="6E564716" wp14:editId="7EF21757">
            <wp:extent cx="5401310" cy="2349500"/>
            <wp:effectExtent l="0" t="0" r="8890" b="0"/>
            <wp:docPr id="10" name="Рисунок 10" descr="Metanie miacha s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tanie miacha s me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349500"/>
                    </a:xfrm>
                    <a:prstGeom prst="rect">
                      <a:avLst/>
                    </a:prstGeom>
                    <a:noFill/>
                    <a:ln>
                      <a:noFill/>
                    </a:ln>
                  </pic:spPr>
                </pic:pic>
              </a:graphicData>
            </a:graphic>
          </wp:inline>
        </w:drawing>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Fonts w:ascii="Times New Roman" w:hAnsi="Times New Roman" w:cs="Times New Roman"/>
          <w:b/>
          <w:bCs/>
          <w:color w:val="auto"/>
          <w:sz w:val="24"/>
          <w:szCs w:val="24"/>
        </w:rPr>
        <w:t>Техника броска с места такова:</w:t>
      </w:r>
    </w:p>
    <w:p w:rsidR="00F616B9" w:rsidRPr="00F54952" w:rsidRDefault="00F616B9" w:rsidP="00F54952">
      <w:pPr>
        <w:numPr>
          <w:ilvl w:val="0"/>
          <w:numId w:val="2"/>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Спортсмен выходит на исходную позицию.</w:t>
      </w:r>
    </w:p>
    <w:p w:rsidR="00F616B9" w:rsidRPr="00F54952" w:rsidRDefault="00F616B9" w:rsidP="00F54952">
      <w:pPr>
        <w:numPr>
          <w:ilvl w:val="0"/>
          <w:numId w:val="2"/>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 xml:space="preserve">Левую ногу он ставит перед собой на полную стопу, а правую оставляет позади и слегка сгибает ее в колене. Вес при этом приходится на </w:t>
      </w:r>
      <w:proofErr w:type="gramStart"/>
      <w:r w:rsidRPr="00F54952">
        <w:rPr>
          <w:rFonts w:ascii="Times New Roman" w:hAnsi="Times New Roman" w:cs="Times New Roman"/>
          <w:sz w:val="24"/>
          <w:szCs w:val="24"/>
        </w:rPr>
        <w:t>левую</w:t>
      </w:r>
      <w:proofErr w:type="gramEnd"/>
      <w:r w:rsidRPr="00F54952">
        <w:rPr>
          <w:rFonts w:ascii="Times New Roman" w:hAnsi="Times New Roman" w:cs="Times New Roman"/>
          <w:sz w:val="24"/>
          <w:szCs w:val="24"/>
        </w:rPr>
        <w:t>.</w:t>
      </w:r>
    </w:p>
    <w:p w:rsidR="00F616B9" w:rsidRPr="00F54952" w:rsidRDefault="00F616B9" w:rsidP="00F54952">
      <w:pPr>
        <w:numPr>
          <w:ilvl w:val="0"/>
          <w:numId w:val="2"/>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Рука, удерживающая мяч, сгибается в локте и занимает положение на уровне головы. Другая рука прямая и прилегает к корпусу.</w:t>
      </w:r>
    </w:p>
    <w:p w:rsidR="00F616B9" w:rsidRPr="00F54952" w:rsidRDefault="00F616B9" w:rsidP="00F54952">
      <w:pPr>
        <w:numPr>
          <w:ilvl w:val="0"/>
          <w:numId w:val="2"/>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 xml:space="preserve">Атлет выполняет перенос массы тела с левой ноги на </w:t>
      </w:r>
      <w:proofErr w:type="gramStart"/>
      <w:r w:rsidRPr="00F54952">
        <w:rPr>
          <w:rFonts w:ascii="Times New Roman" w:eastAsia="Times New Roman" w:hAnsi="Times New Roman" w:cs="Times New Roman"/>
          <w:sz w:val="24"/>
          <w:szCs w:val="24"/>
          <w:lang w:eastAsia="ru-RU"/>
        </w:rPr>
        <w:t>правую</w:t>
      </w:r>
      <w:proofErr w:type="gramEnd"/>
      <w:r w:rsidRPr="00F54952">
        <w:rPr>
          <w:rFonts w:ascii="Times New Roman" w:eastAsia="Times New Roman" w:hAnsi="Times New Roman" w:cs="Times New Roman"/>
          <w:sz w:val="24"/>
          <w:szCs w:val="24"/>
          <w:lang w:eastAsia="ru-RU"/>
        </w:rPr>
        <w:t>. Корпус при этом поворачивается вправо и слегка наклоняется, рука с мячом оказывается сзади.</w:t>
      </w:r>
    </w:p>
    <w:p w:rsidR="00F616B9" w:rsidRPr="00F54952" w:rsidRDefault="00F616B9" w:rsidP="00F54952">
      <w:pPr>
        <w:numPr>
          <w:ilvl w:val="0"/>
          <w:numId w:val="2"/>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Метающая рука поднимается ладонью вверх, левая поднимается до плеча и отводится немного в сторону. Спортсмен смотрит в направлении движения снаряда.</w:t>
      </w:r>
    </w:p>
    <w:p w:rsidR="00F616B9" w:rsidRPr="00F54952" w:rsidRDefault="00F616B9" w:rsidP="00F54952">
      <w:pPr>
        <w:numPr>
          <w:ilvl w:val="0"/>
          <w:numId w:val="2"/>
        </w:numPr>
        <w:shd w:val="clear" w:color="auto" w:fill="FFFFFF"/>
        <w:spacing w:after="0"/>
        <w:jc w:val="both"/>
        <w:rPr>
          <w:rFonts w:ascii="Times New Roman" w:eastAsia="Times New Roman" w:hAnsi="Times New Roman" w:cs="Times New Roman"/>
          <w:sz w:val="24"/>
          <w:szCs w:val="24"/>
          <w:lang w:eastAsia="ru-RU"/>
        </w:rPr>
      </w:pPr>
      <w:proofErr w:type="gramStart"/>
      <w:r w:rsidRPr="00F54952">
        <w:rPr>
          <w:rFonts w:ascii="Times New Roman" w:eastAsia="Times New Roman" w:hAnsi="Times New Roman" w:cs="Times New Roman"/>
          <w:sz w:val="24"/>
          <w:szCs w:val="24"/>
          <w:lang w:eastAsia="ru-RU"/>
        </w:rPr>
        <w:t>Правая нога резко разгибается, вес переносится на левую, при этом обе ноги становятся прямыми, а тело метателя словно натягивается в струну.</w:t>
      </w:r>
      <w:proofErr w:type="gramEnd"/>
      <w:r w:rsidRPr="00F54952">
        <w:rPr>
          <w:rFonts w:ascii="Times New Roman" w:eastAsia="Times New Roman" w:hAnsi="Times New Roman" w:cs="Times New Roman"/>
          <w:sz w:val="24"/>
          <w:szCs w:val="24"/>
          <w:lang w:eastAsia="ru-RU"/>
        </w:rPr>
        <w:t xml:space="preserve"> Локоть метающей руки находится возле головы и направлен по направлению полета мяча.</w:t>
      </w:r>
    </w:p>
    <w:p w:rsidR="00F616B9" w:rsidRPr="00F54952" w:rsidRDefault="00F616B9" w:rsidP="00F54952">
      <w:pPr>
        <w:numPr>
          <w:ilvl w:val="0"/>
          <w:numId w:val="2"/>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lastRenderedPageBreak/>
        <w:t>Атлет выполняет бросок перед собой под углом. Чтобы не заступить за контрольную линию, он сгибает левую ногу, корпус поворачивает влево, левую руку направляет назад и перескакивает с одной ноги на другую.</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t>Бросок с разбега</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Разбег осуществляется на дорожке протяженностью 20 м. Предполагается, что всего спортсмен должен сделать 12 шагов: 8 предварительных и 5 заключительных. Но в действительности все зависит от конкретного спортсмена, уровня его подготовки.</w:t>
      </w:r>
    </w:p>
    <w:p w:rsidR="00F616B9" w:rsidRPr="00F54952" w:rsidRDefault="00F616B9" w:rsidP="00F54952">
      <w:pPr>
        <w:pStyle w:val="a3"/>
        <w:shd w:val="clear" w:color="auto" w:fill="FFFFFF"/>
        <w:spacing w:before="0" w:beforeAutospacing="0" w:after="0" w:afterAutospacing="0" w:line="276" w:lineRule="auto"/>
      </w:pPr>
      <w:r w:rsidRPr="00F54952">
        <w:rPr>
          <w:noProof/>
        </w:rPr>
        <w:drawing>
          <wp:inline distT="0" distB="0" distL="0" distR="0" wp14:anchorId="43B5C239" wp14:editId="2EE8F088">
            <wp:extent cx="4975860" cy="1616075"/>
            <wp:effectExtent l="0" t="0" r="0" b="3175"/>
            <wp:docPr id="11" name="Рисунок 11" descr="Brosok s razb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rosok s razbe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860" cy="1616075"/>
                    </a:xfrm>
                    <a:prstGeom prst="rect">
                      <a:avLst/>
                    </a:prstGeom>
                    <a:noFill/>
                    <a:ln>
                      <a:noFill/>
                    </a:ln>
                  </pic:spPr>
                </pic:pic>
              </a:graphicData>
            </a:graphic>
          </wp:inline>
        </w:drawing>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Fonts w:ascii="Times New Roman" w:hAnsi="Times New Roman" w:cs="Times New Roman"/>
          <w:b/>
          <w:bCs/>
          <w:color w:val="auto"/>
          <w:sz w:val="24"/>
          <w:szCs w:val="24"/>
        </w:rPr>
        <w:t>Чтобы правильно выполнить метание мяча с разбега, следует:</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Удерживать мяч в руке на уровне груди.</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С правой ноги начать движение, набирая скорость.</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На заключительных шагах повернуть верхний отдел корпуса вправо. Опустить или поднять руку со снарядом к плечам и немного отвести назад.</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 xml:space="preserve">Двигаться </w:t>
      </w:r>
      <w:proofErr w:type="spellStart"/>
      <w:r w:rsidRPr="00F54952">
        <w:rPr>
          <w:rFonts w:ascii="Times New Roman" w:eastAsia="Times New Roman" w:hAnsi="Times New Roman" w:cs="Times New Roman"/>
          <w:sz w:val="24"/>
          <w:szCs w:val="24"/>
          <w:lang w:eastAsia="ru-RU"/>
        </w:rPr>
        <w:t>скрестным</w:t>
      </w:r>
      <w:proofErr w:type="spellEnd"/>
      <w:r w:rsidRPr="00F54952">
        <w:rPr>
          <w:rFonts w:ascii="Times New Roman" w:eastAsia="Times New Roman" w:hAnsi="Times New Roman" w:cs="Times New Roman"/>
          <w:sz w:val="24"/>
          <w:szCs w:val="24"/>
          <w:lang w:eastAsia="ru-RU"/>
        </w:rPr>
        <w:t xml:space="preserve"> шагом, в результате чего корпус напрягается.</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Выполнить упор на левую ногу, правую выпрямить.</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Произвести резкий бросок вперед под углом примерно 45 градусов.</w:t>
      </w:r>
    </w:p>
    <w:p w:rsidR="00F616B9" w:rsidRPr="00F54952" w:rsidRDefault="00F616B9" w:rsidP="00F54952">
      <w:pPr>
        <w:numPr>
          <w:ilvl w:val="0"/>
          <w:numId w:val="4"/>
        </w:numPr>
        <w:shd w:val="clear" w:color="auto" w:fill="FFFFFF"/>
        <w:spacing w:after="0"/>
        <w:jc w:val="both"/>
        <w:rPr>
          <w:rFonts w:ascii="Times New Roman" w:eastAsia="Times New Roman" w:hAnsi="Times New Roman" w:cs="Times New Roman"/>
          <w:sz w:val="24"/>
          <w:szCs w:val="24"/>
          <w:lang w:eastAsia="ru-RU"/>
        </w:rPr>
      </w:pPr>
      <w:r w:rsidRPr="00F54952">
        <w:rPr>
          <w:rFonts w:ascii="Times New Roman" w:eastAsia="Times New Roman" w:hAnsi="Times New Roman" w:cs="Times New Roman"/>
          <w:sz w:val="24"/>
          <w:szCs w:val="24"/>
          <w:lang w:eastAsia="ru-RU"/>
        </w:rPr>
        <w:t xml:space="preserve">Чтобы избежать заступа за линию, выполнить перескок с левой ноги </w:t>
      </w:r>
      <w:proofErr w:type="gramStart"/>
      <w:r w:rsidRPr="00F54952">
        <w:rPr>
          <w:rFonts w:ascii="Times New Roman" w:eastAsia="Times New Roman" w:hAnsi="Times New Roman" w:cs="Times New Roman"/>
          <w:sz w:val="24"/>
          <w:szCs w:val="24"/>
          <w:lang w:eastAsia="ru-RU"/>
        </w:rPr>
        <w:t>на</w:t>
      </w:r>
      <w:proofErr w:type="gramEnd"/>
      <w:r w:rsidRPr="00F54952">
        <w:rPr>
          <w:rFonts w:ascii="Times New Roman" w:eastAsia="Times New Roman" w:hAnsi="Times New Roman" w:cs="Times New Roman"/>
          <w:sz w:val="24"/>
          <w:szCs w:val="24"/>
          <w:lang w:eastAsia="ru-RU"/>
        </w:rPr>
        <w:t xml:space="preserve"> правую.</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t>Разбег</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 xml:space="preserve">Необходимо выполнять равномерно, постепенно ускоряясь, пружинистыми шагами. Корпус при этом нельзя наклонять вперед и обязательно следует контролировать положение толчковой конечности. Всю дистанцию нужно разделить на 2 </w:t>
      </w:r>
      <w:proofErr w:type="gramStart"/>
      <w:r w:rsidRPr="00F54952">
        <w:t>одинаковых</w:t>
      </w:r>
      <w:proofErr w:type="gramEnd"/>
      <w:r w:rsidRPr="00F54952">
        <w:t xml:space="preserve"> отрезка. На первом идет набор скорости, а на втором — подготовка к броску. Метание мяча предполагает наличие отличной координации движений. Стараясь не потерять набранного ускорения, нужно отвести руку назад для броска. Иногда для того, чтобы участникам состязаний было легче ориентироваться, на дорожке делают отметку, где нужно начать отводить руку.</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t>Скрестный шаг</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Несмотря на то, что дальность броска напрямую связана со скоростью при разбеге, перенапрягаться не стоит. В противном случае может не хватить сил непосредственно на метание мяча. Самое большое значение имеет предпоследний шаг, который называют скрестным. При его выполнении энергия передается от ног атлета метающей руке и далее снаряду. Также он необходим для придания правильного положения конечностям. Двигаясь скрестным шагом, атлет должен выполнить упор на открытую наружу стопу и подготовить руку к броску. Именно такое положение ноги сделает метание результативным. Корпус должен быть повернут левым боком по направлению движения мяча, метающая рука — прямая и находится сзади, а другая — согнута и расположена на уровне груди.</w:t>
      </w:r>
    </w:p>
    <w:p w:rsidR="00F616B9" w:rsidRPr="00F54952" w:rsidRDefault="00F616B9" w:rsidP="00F54952">
      <w:pPr>
        <w:pStyle w:val="6"/>
        <w:shd w:val="clear" w:color="auto" w:fill="FFFFFF"/>
        <w:spacing w:before="0"/>
        <w:jc w:val="center"/>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lastRenderedPageBreak/>
        <w:t>Правильное положение метающей руки</w:t>
      </w:r>
    </w:p>
    <w:p w:rsidR="00F616B9" w:rsidRPr="00F54952" w:rsidRDefault="00F616B9" w:rsidP="00F54952">
      <w:pPr>
        <w:pStyle w:val="a3"/>
        <w:shd w:val="clear" w:color="auto" w:fill="FFFFFF"/>
        <w:spacing w:before="0" w:beforeAutospacing="0" w:after="0" w:afterAutospacing="0" w:line="276" w:lineRule="auto"/>
        <w:jc w:val="center"/>
      </w:pPr>
      <w:r w:rsidRPr="00F54952">
        <w:rPr>
          <w:noProof/>
        </w:rPr>
        <w:drawing>
          <wp:inline distT="0" distB="0" distL="0" distR="0" wp14:anchorId="63CF4280" wp14:editId="2137021E">
            <wp:extent cx="3806190" cy="2434590"/>
            <wp:effectExtent l="0" t="0" r="3810" b="3810"/>
            <wp:docPr id="12" name="Рисунок 12" descr="Metanie miach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tanie miach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434590"/>
                    </a:xfrm>
                    <a:prstGeom prst="rect">
                      <a:avLst/>
                    </a:prstGeom>
                    <a:noFill/>
                    <a:ln>
                      <a:noFill/>
                    </a:ln>
                  </pic:spPr>
                </pic:pic>
              </a:graphicData>
            </a:graphic>
          </wp:inline>
        </w:drawing>
      </w:r>
    </w:p>
    <w:p w:rsidR="00F616B9" w:rsidRPr="00F54952" w:rsidRDefault="00F616B9" w:rsidP="00F54952">
      <w:pPr>
        <w:spacing w:after="0"/>
        <w:ind w:firstLine="567"/>
        <w:jc w:val="both"/>
        <w:outlineLvl w:val="4"/>
        <w:rPr>
          <w:rFonts w:ascii="Times New Roman" w:hAnsi="Times New Roman" w:cs="Times New Roman"/>
          <w:sz w:val="24"/>
          <w:szCs w:val="24"/>
          <w:shd w:val="clear" w:color="auto" w:fill="FFFFFF"/>
        </w:rPr>
      </w:pPr>
      <w:r w:rsidRPr="00F54952">
        <w:rPr>
          <w:rFonts w:ascii="Times New Roman" w:hAnsi="Times New Roman" w:cs="Times New Roman"/>
          <w:sz w:val="24"/>
          <w:szCs w:val="24"/>
          <w:shd w:val="clear" w:color="auto" w:fill="FFFFFF"/>
        </w:rPr>
        <w:t>Выполняя последние шаги разбега, метатель позволяет ногам оказаться впереди рук, поэтому со стороны кажется, что его торс немного отклоняется назад. С помощью такого положения максимально эффективно передается энергия, необходимая метающей руке для броска. На школьных тренировках метание мяча ограничивается поворотом плеча по направлению движения снаряда с одновременным отведением руки назад. Но у профессионалов техника отведения руки выглядит немного по-иному.</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Fonts w:ascii="Times New Roman" w:hAnsi="Times New Roman" w:cs="Times New Roman"/>
          <w:b/>
          <w:bCs/>
          <w:color w:val="auto"/>
          <w:sz w:val="24"/>
          <w:szCs w:val="24"/>
        </w:rPr>
        <w:t>Существует 2 способа:</w:t>
      </w:r>
    </w:p>
    <w:p w:rsidR="00F616B9" w:rsidRPr="00F54952" w:rsidRDefault="00F616B9" w:rsidP="00F54952">
      <w:pPr>
        <w:numPr>
          <w:ilvl w:val="0"/>
          <w:numId w:val="5"/>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От плеча прямо и назад, что позволяет сохранить скорость.</w:t>
      </w:r>
    </w:p>
    <w:p w:rsidR="00F616B9" w:rsidRPr="00F54952" w:rsidRDefault="00F616B9" w:rsidP="00F54952">
      <w:pPr>
        <w:numPr>
          <w:ilvl w:val="0"/>
          <w:numId w:val="5"/>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Вперед, вниз, а затем назад, что дает возможность контролировать движения метающей руки.</w:t>
      </w:r>
    </w:p>
    <w:p w:rsidR="00F616B9" w:rsidRPr="00F54952" w:rsidRDefault="00F616B9" w:rsidP="00F54952">
      <w:pPr>
        <w:pStyle w:val="a3"/>
        <w:shd w:val="clear" w:color="auto" w:fill="FFFFFF"/>
        <w:spacing w:before="0" w:beforeAutospacing="0" w:after="0" w:afterAutospacing="0" w:line="276" w:lineRule="auto"/>
        <w:jc w:val="both"/>
      </w:pPr>
      <w:r w:rsidRPr="00F54952">
        <w:t>Второй способ признается более динамичным.</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t>Бросок</w:t>
      </w:r>
    </w:p>
    <w:p w:rsidR="00F616B9" w:rsidRPr="00F54952" w:rsidRDefault="00F616B9" w:rsidP="00F54952">
      <w:pPr>
        <w:pStyle w:val="a3"/>
        <w:shd w:val="clear" w:color="auto" w:fill="FFFFFF"/>
        <w:spacing w:before="0" w:beforeAutospacing="0" w:after="0" w:afterAutospacing="0" w:line="276" w:lineRule="auto"/>
        <w:ind w:firstLine="567"/>
        <w:jc w:val="both"/>
      </w:pPr>
      <w:r w:rsidRPr="00F54952">
        <w:t xml:space="preserve">Выполняется при разгибании метателем правой ноги. Плечи при этом не меняют своего положения, кисть руки, удерживающей мяч, поворачивается вверх ладонью, а сама рука сгибается и поворачивается. В результате корпус атлета принимает положение натянутой тетивы. Корпус спортсмена повернут вперед, а рука с мячом начинает движение назад. На уровне уха атлет резко подает вперед плечи, выпрямляет метающую руку и делает в конце броска </w:t>
      </w:r>
      <w:proofErr w:type="spellStart"/>
      <w:r w:rsidRPr="00F54952">
        <w:t>хлестообразное</w:t>
      </w:r>
      <w:proofErr w:type="spellEnd"/>
      <w:r w:rsidRPr="00F54952">
        <w:t xml:space="preserve"> движение кистью.</w:t>
      </w:r>
    </w:p>
    <w:p w:rsidR="00F616B9" w:rsidRPr="00F54952" w:rsidRDefault="00F616B9" w:rsidP="00F54952">
      <w:pPr>
        <w:pStyle w:val="6"/>
        <w:shd w:val="clear" w:color="auto" w:fill="FFFFFF"/>
        <w:spacing w:before="0"/>
        <w:jc w:val="both"/>
        <w:rPr>
          <w:rFonts w:ascii="Times New Roman" w:hAnsi="Times New Roman" w:cs="Times New Roman"/>
          <w:color w:val="auto"/>
          <w:sz w:val="24"/>
          <w:szCs w:val="24"/>
        </w:rPr>
      </w:pPr>
      <w:r w:rsidRPr="00F54952">
        <w:rPr>
          <w:rStyle w:val="a5"/>
          <w:rFonts w:ascii="Times New Roman" w:hAnsi="Times New Roman" w:cs="Times New Roman"/>
          <w:bCs w:val="0"/>
          <w:color w:val="auto"/>
          <w:sz w:val="24"/>
          <w:szCs w:val="24"/>
        </w:rPr>
        <w:t>Распространенные ошибки</w:t>
      </w:r>
    </w:p>
    <w:p w:rsidR="00F616B9" w:rsidRPr="00F54952" w:rsidRDefault="00F616B9" w:rsidP="00F54952">
      <w:pPr>
        <w:pStyle w:val="6"/>
        <w:shd w:val="clear" w:color="auto" w:fill="FFFFFF"/>
        <w:spacing w:before="0"/>
        <w:jc w:val="both"/>
        <w:rPr>
          <w:rFonts w:ascii="Times New Roman" w:hAnsi="Times New Roman" w:cs="Times New Roman"/>
          <w:bCs/>
          <w:color w:val="auto"/>
          <w:sz w:val="24"/>
          <w:szCs w:val="24"/>
        </w:rPr>
      </w:pPr>
      <w:r w:rsidRPr="00F54952">
        <w:rPr>
          <w:rFonts w:ascii="Times New Roman" w:hAnsi="Times New Roman" w:cs="Times New Roman"/>
          <w:bCs/>
          <w:color w:val="auto"/>
          <w:sz w:val="24"/>
          <w:szCs w:val="24"/>
        </w:rPr>
        <w:t>Таковых немного, но они существенно снижают результативность броска:</w:t>
      </w:r>
    </w:p>
    <w:p w:rsidR="00F616B9" w:rsidRPr="00F54952" w:rsidRDefault="00F616B9" w:rsidP="00F54952">
      <w:pPr>
        <w:numPr>
          <w:ilvl w:val="0"/>
          <w:numId w:val="6"/>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Отклонение туловища влево.</w:t>
      </w:r>
    </w:p>
    <w:p w:rsidR="00F616B9" w:rsidRPr="00F54952" w:rsidRDefault="00F616B9" w:rsidP="00F54952">
      <w:pPr>
        <w:numPr>
          <w:ilvl w:val="0"/>
          <w:numId w:val="6"/>
        </w:numPr>
        <w:shd w:val="clear" w:color="auto" w:fill="FFFFFF"/>
        <w:spacing w:after="0"/>
        <w:jc w:val="both"/>
        <w:rPr>
          <w:rFonts w:ascii="Times New Roman" w:hAnsi="Times New Roman" w:cs="Times New Roman"/>
          <w:sz w:val="24"/>
          <w:szCs w:val="24"/>
        </w:rPr>
      </w:pPr>
      <w:r w:rsidRPr="00F54952">
        <w:rPr>
          <w:rFonts w:ascii="Times New Roman" w:hAnsi="Times New Roman" w:cs="Times New Roman"/>
          <w:sz w:val="24"/>
          <w:szCs w:val="24"/>
        </w:rPr>
        <w:t>Сгибание левой ноги при выполнении броска.</w:t>
      </w:r>
    </w:p>
    <w:p w:rsidR="00F616B9" w:rsidRPr="00F54952" w:rsidRDefault="00F616B9" w:rsidP="00F54952">
      <w:pPr>
        <w:pStyle w:val="a3"/>
        <w:shd w:val="clear" w:color="auto" w:fill="FFFFFF"/>
        <w:spacing w:before="0" w:beforeAutospacing="0" w:after="0" w:afterAutospacing="0" w:line="276" w:lineRule="auto"/>
        <w:jc w:val="both"/>
      </w:pPr>
      <w:r w:rsidRPr="00F54952">
        <w:t>Эти 2 движения влекут к потере скорости, набранной при разбеге, и, как следствие, к уменьшению дальности полета мяча.</w:t>
      </w:r>
    </w:p>
    <w:p w:rsidR="00F616B9" w:rsidRPr="00F54952" w:rsidRDefault="00F616B9" w:rsidP="00F54952">
      <w:pPr>
        <w:pStyle w:val="a3"/>
        <w:shd w:val="clear" w:color="auto" w:fill="FFFFFF"/>
        <w:spacing w:before="0" w:beforeAutospacing="0" w:after="0" w:afterAutospacing="0" w:line="276" w:lineRule="auto"/>
        <w:jc w:val="both"/>
      </w:pPr>
      <w:r w:rsidRPr="00F54952">
        <w:t>Еще одной ошибкой является заступ за контрольную линию. Этого легко избежать, переступив с одной ноги на другую.</w:t>
      </w:r>
    </w:p>
    <w:p w:rsidR="00BF41C2" w:rsidRPr="00F54952" w:rsidRDefault="00BF41C2" w:rsidP="00F54952">
      <w:pPr>
        <w:spacing w:after="0"/>
        <w:jc w:val="both"/>
        <w:outlineLvl w:val="4"/>
        <w:rPr>
          <w:rFonts w:ascii="Times New Roman" w:eastAsia="Times New Roman" w:hAnsi="Times New Roman" w:cs="Times New Roman"/>
          <w:b/>
          <w:sz w:val="24"/>
          <w:szCs w:val="24"/>
          <w:lang w:eastAsia="ru-RU"/>
        </w:rPr>
      </w:pPr>
      <w:r w:rsidRPr="00F54952">
        <w:rPr>
          <w:rFonts w:ascii="Times New Roman" w:eastAsia="Times New Roman" w:hAnsi="Times New Roman" w:cs="Times New Roman"/>
          <w:b/>
          <w:sz w:val="24"/>
          <w:szCs w:val="24"/>
          <w:lang w:eastAsia="ru-RU"/>
        </w:rPr>
        <w:t>В закрепление к вышеизложенному материалу блок упражнений метания малого (теннисного) мяча!!!</w:t>
      </w:r>
    </w:p>
    <w:p w:rsidR="00BF41C2" w:rsidRPr="00F54952" w:rsidRDefault="00BF41C2" w:rsidP="00F54952">
      <w:pPr>
        <w:spacing w:after="0"/>
        <w:ind w:left="360"/>
        <w:jc w:val="both"/>
        <w:outlineLvl w:val="4"/>
        <w:rPr>
          <w:rFonts w:ascii="Times New Roman" w:eastAsia="Times New Roman" w:hAnsi="Times New Roman" w:cs="Times New Roman"/>
          <w:color w:val="242424"/>
          <w:sz w:val="24"/>
          <w:szCs w:val="24"/>
          <w:lang w:eastAsia="ru-RU"/>
        </w:rPr>
      </w:pPr>
      <w:r w:rsidRPr="00F54952">
        <w:rPr>
          <w:rFonts w:ascii="Times New Roman" w:eastAsia="Times New Roman" w:hAnsi="Times New Roman" w:cs="Times New Roman"/>
          <w:color w:val="242424"/>
          <w:sz w:val="24"/>
          <w:szCs w:val="24"/>
          <w:lang w:eastAsia="ru-RU"/>
        </w:rPr>
        <w:t>1. Метание малого мяча с расстояния  в щи</w:t>
      </w:r>
      <w:proofErr w:type="gramStart"/>
      <w:r w:rsidRPr="00F54952">
        <w:rPr>
          <w:rFonts w:ascii="Times New Roman" w:eastAsia="Times New Roman" w:hAnsi="Times New Roman" w:cs="Times New Roman"/>
          <w:color w:val="242424"/>
          <w:sz w:val="24"/>
          <w:szCs w:val="24"/>
          <w:lang w:eastAsia="ru-RU"/>
        </w:rPr>
        <w:t>т(</w:t>
      </w:r>
      <w:proofErr w:type="gramEnd"/>
      <w:r w:rsidRPr="00F54952">
        <w:rPr>
          <w:rFonts w:ascii="Times New Roman" w:eastAsia="Times New Roman" w:hAnsi="Times New Roman" w:cs="Times New Roman"/>
          <w:color w:val="242424"/>
          <w:sz w:val="24"/>
          <w:szCs w:val="24"/>
          <w:lang w:eastAsia="ru-RU"/>
        </w:rPr>
        <w:t>стену)  на дальность отскока.</w:t>
      </w:r>
    </w:p>
    <w:p w:rsidR="00BF41C2" w:rsidRPr="00F54952" w:rsidRDefault="00BF41C2" w:rsidP="00F54952">
      <w:pPr>
        <w:spacing w:after="0"/>
        <w:ind w:left="360"/>
        <w:jc w:val="both"/>
        <w:outlineLvl w:val="4"/>
        <w:rPr>
          <w:rFonts w:ascii="Times New Roman" w:eastAsia="Times New Roman" w:hAnsi="Times New Roman" w:cs="Times New Roman"/>
          <w:color w:val="242424"/>
          <w:sz w:val="24"/>
          <w:szCs w:val="24"/>
          <w:lang w:eastAsia="ru-RU"/>
        </w:rPr>
      </w:pPr>
      <w:r w:rsidRPr="00F54952">
        <w:rPr>
          <w:rFonts w:ascii="Times New Roman" w:eastAsia="Times New Roman" w:hAnsi="Times New Roman" w:cs="Times New Roman"/>
          <w:color w:val="242424"/>
          <w:sz w:val="24"/>
          <w:szCs w:val="24"/>
          <w:lang w:eastAsia="ru-RU"/>
        </w:rPr>
        <w:t>2. Метание малого мяча в определенную зону.</w:t>
      </w:r>
    </w:p>
    <w:p w:rsidR="00BF41C2" w:rsidRPr="00F54952" w:rsidRDefault="00BF41C2" w:rsidP="00F54952">
      <w:pPr>
        <w:spacing w:after="0"/>
        <w:ind w:left="360"/>
        <w:jc w:val="both"/>
        <w:outlineLvl w:val="4"/>
        <w:rPr>
          <w:rFonts w:ascii="Times New Roman" w:eastAsia="Times New Roman" w:hAnsi="Times New Roman" w:cs="Times New Roman"/>
          <w:color w:val="242424"/>
          <w:sz w:val="24"/>
          <w:szCs w:val="24"/>
          <w:lang w:eastAsia="ru-RU"/>
        </w:rPr>
      </w:pPr>
      <w:r w:rsidRPr="00F54952">
        <w:rPr>
          <w:rFonts w:ascii="Times New Roman" w:eastAsia="Times New Roman" w:hAnsi="Times New Roman" w:cs="Times New Roman"/>
          <w:color w:val="242424"/>
          <w:sz w:val="24"/>
          <w:szCs w:val="24"/>
          <w:lang w:eastAsia="ru-RU"/>
        </w:rPr>
        <w:t>3. Метание малого мяча на дальность из различных (ранее изученных) исходных положений.</w:t>
      </w:r>
    </w:p>
    <w:p w:rsidR="00BF41C2" w:rsidRPr="00F54952" w:rsidRDefault="00BF41C2" w:rsidP="00F54952">
      <w:pPr>
        <w:spacing w:after="0"/>
        <w:ind w:left="360"/>
        <w:outlineLvl w:val="4"/>
        <w:rPr>
          <w:rFonts w:ascii="Times New Roman" w:eastAsia="Times New Roman" w:hAnsi="Times New Roman" w:cs="Times New Roman"/>
          <w:color w:val="242424"/>
          <w:sz w:val="24"/>
          <w:szCs w:val="24"/>
          <w:lang w:eastAsia="ru-RU"/>
        </w:rPr>
      </w:pPr>
      <w:r w:rsidRPr="00F54952">
        <w:rPr>
          <w:rFonts w:ascii="Times New Roman" w:eastAsia="Times New Roman" w:hAnsi="Times New Roman" w:cs="Times New Roman"/>
          <w:color w:val="242424"/>
          <w:sz w:val="24"/>
          <w:szCs w:val="24"/>
          <w:lang w:eastAsia="ru-RU"/>
        </w:rPr>
        <w:lastRenderedPageBreak/>
        <w:t xml:space="preserve">4. Метание малого мяча стоя боком в направлении метания. Перед выполнением броска 1—2 раза сымитировать начало финального усилия и после возвращения в </w:t>
      </w:r>
      <w:proofErr w:type="spellStart"/>
      <w:r w:rsidRPr="00F54952">
        <w:rPr>
          <w:rFonts w:ascii="Times New Roman" w:eastAsia="Times New Roman" w:hAnsi="Times New Roman" w:cs="Times New Roman"/>
          <w:color w:val="242424"/>
          <w:sz w:val="24"/>
          <w:szCs w:val="24"/>
          <w:lang w:eastAsia="ru-RU"/>
        </w:rPr>
        <w:t>И.п</w:t>
      </w:r>
      <w:proofErr w:type="spellEnd"/>
      <w:r w:rsidRPr="00F54952">
        <w:rPr>
          <w:rFonts w:ascii="Times New Roman" w:eastAsia="Times New Roman" w:hAnsi="Times New Roman" w:cs="Times New Roman"/>
          <w:color w:val="242424"/>
          <w:sz w:val="24"/>
          <w:szCs w:val="24"/>
          <w:lang w:eastAsia="ru-RU"/>
        </w:rPr>
        <w:t>. выполнить бросок.</w:t>
      </w:r>
    </w:p>
    <w:p w:rsidR="00BF41C2" w:rsidRPr="00F54952" w:rsidRDefault="00BF41C2" w:rsidP="00F54952">
      <w:pPr>
        <w:spacing w:after="0"/>
        <w:ind w:left="360"/>
        <w:outlineLvl w:val="4"/>
        <w:rPr>
          <w:rFonts w:ascii="Times New Roman" w:eastAsia="Times New Roman" w:hAnsi="Times New Roman" w:cs="Times New Roman"/>
          <w:color w:val="242424"/>
          <w:sz w:val="24"/>
          <w:szCs w:val="24"/>
          <w:lang w:eastAsia="ru-RU"/>
        </w:rPr>
      </w:pPr>
      <w:r w:rsidRPr="00F54952">
        <w:rPr>
          <w:rFonts w:ascii="Times New Roman" w:hAnsi="Times New Roman" w:cs="Times New Roman"/>
          <w:color w:val="242C2E"/>
          <w:sz w:val="24"/>
          <w:szCs w:val="24"/>
          <w:shd w:val="clear" w:color="auto" w:fill="FFFFFF"/>
        </w:rPr>
        <w:t>5. Броски на точность попадания в цель.</w:t>
      </w:r>
    </w:p>
    <w:sectPr w:rsidR="00BF41C2" w:rsidRPr="00F54952" w:rsidSect="00F5495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414"/>
    <w:multiLevelType w:val="multilevel"/>
    <w:tmpl w:val="6592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1136E"/>
    <w:multiLevelType w:val="multilevel"/>
    <w:tmpl w:val="454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D6E0D"/>
    <w:multiLevelType w:val="multilevel"/>
    <w:tmpl w:val="85E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F5F0C"/>
    <w:multiLevelType w:val="multilevel"/>
    <w:tmpl w:val="58C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71D13"/>
    <w:multiLevelType w:val="multilevel"/>
    <w:tmpl w:val="4FB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02B98"/>
    <w:multiLevelType w:val="multilevel"/>
    <w:tmpl w:val="4D9A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1503E"/>
    <w:multiLevelType w:val="multilevel"/>
    <w:tmpl w:val="1E3A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E0DDC"/>
    <w:multiLevelType w:val="multilevel"/>
    <w:tmpl w:val="D8C0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E3"/>
    <w:rsid w:val="00A630A1"/>
    <w:rsid w:val="00BF41C2"/>
    <w:rsid w:val="00D051E3"/>
    <w:rsid w:val="00F54952"/>
    <w:rsid w:val="00F6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616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F616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6B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616B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6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16B9"/>
    <w:rPr>
      <w:color w:val="0000FF"/>
      <w:u w:val="single"/>
    </w:rPr>
  </w:style>
  <w:style w:type="character" w:styleId="a5">
    <w:name w:val="Strong"/>
    <w:basedOn w:val="a0"/>
    <w:uiPriority w:val="22"/>
    <w:qFormat/>
    <w:rsid w:val="00F616B9"/>
    <w:rPr>
      <w:b/>
      <w:bCs/>
    </w:rPr>
  </w:style>
  <w:style w:type="character" w:customStyle="1" w:styleId="60">
    <w:name w:val="Заголовок 6 Знак"/>
    <w:basedOn w:val="a0"/>
    <w:link w:val="6"/>
    <w:uiPriority w:val="9"/>
    <w:semiHidden/>
    <w:rsid w:val="00F616B9"/>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F616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616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F616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6B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616B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6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16B9"/>
    <w:rPr>
      <w:color w:val="0000FF"/>
      <w:u w:val="single"/>
    </w:rPr>
  </w:style>
  <w:style w:type="character" w:styleId="a5">
    <w:name w:val="Strong"/>
    <w:basedOn w:val="a0"/>
    <w:uiPriority w:val="22"/>
    <w:qFormat/>
    <w:rsid w:val="00F616B9"/>
    <w:rPr>
      <w:b/>
      <w:bCs/>
    </w:rPr>
  </w:style>
  <w:style w:type="character" w:customStyle="1" w:styleId="60">
    <w:name w:val="Заголовок 6 Знак"/>
    <w:basedOn w:val="a0"/>
    <w:link w:val="6"/>
    <w:uiPriority w:val="9"/>
    <w:semiHidden/>
    <w:rsid w:val="00F616B9"/>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F616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19">
      <w:bodyDiv w:val="1"/>
      <w:marLeft w:val="0"/>
      <w:marRight w:val="0"/>
      <w:marTop w:val="0"/>
      <w:marBottom w:val="0"/>
      <w:divBdr>
        <w:top w:val="none" w:sz="0" w:space="0" w:color="auto"/>
        <w:left w:val="none" w:sz="0" w:space="0" w:color="auto"/>
        <w:bottom w:val="none" w:sz="0" w:space="0" w:color="auto"/>
        <w:right w:val="none" w:sz="0" w:space="0" w:color="auto"/>
      </w:divBdr>
    </w:div>
    <w:div w:id="196743165">
      <w:bodyDiv w:val="1"/>
      <w:marLeft w:val="0"/>
      <w:marRight w:val="0"/>
      <w:marTop w:val="0"/>
      <w:marBottom w:val="0"/>
      <w:divBdr>
        <w:top w:val="none" w:sz="0" w:space="0" w:color="auto"/>
        <w:left w:val="none" w:sz="0" w:space="0" w:color="auto"/>
        <w:bottom w:val="none" w:sz="0" w:space="0" w:color="auto"/>
        <w:right w:val="none" w:sz="0" w:space="0" w:color="auto"/>
      </w:divBdr>
    </w:div>
    <w:div w:id="264967970">
      <w:bodyDiv w:val="1"/>
      <w:marLeft w:val="0"/>
      <w:marRight w:val="0"/>
      <w:marTop w:val="0"/>
      <w:marBottom w:val="0"/>
      <w:divBdr>
        <w:top w:val="none" w:sz="0" w:space="0" w:color="auto"/>
        <w:left w:val="none" w:sz="0" w:space="0" w:color="auto"/>
        <w:bottom w:val="none" w:sz="0" w:space="0" w:color="auto"/>
        <w:right w:val="none" w:sz="0" w:space="0" w:color="auto"/>
      </w:divBdr>
    </w:div>
    <w:div w:id="429159781">
      <w:bodyDiv w:val="1"/>
      <w:marLeft w:val="0"/>
      <w:marRight w:val="0"/>
      <w:marTop w:val="0"/>
      <w:marBottom w:val="0"/>
      <w:divBdr>
        <w:top w:val="none" w:sz="0" w:space="0" w:color="auto"/>
        <w:left w:val="none" w:sz="0" w:space="0" w:color="auto"/>
        <w:bottom w:val="none" w:sz="0" w:space="0" w:color="auto"/>
        <w:right w:val="none" w:sz="0" w:space="0" w:color="auto"/>
      </w:divBdr>
    </w:div>
    <w:div w:id="469976015">
      <w:bodyDiv w:val="1"/>
      <w:marLeft w:val="0"/>
      <w:marRight w:val="0"/>
      <w:marTop w:val="0"/>
      <w:marBottom w:val="0"/>
      <w:divBdr>
        <w:top w:val="none" w:sz="0" w:space="0" w:color="auto"/>
        <w:left w:val="none" w:sz="0" w:space="0" w:color="auto"/>
        <w:bottom w:val="none" w:sz="0" w:space="0" w:color="auto"/>
        <w:right w:val="none" w:sz="0" w:space="0" w:color="auto"/>
      </w:divBdr>
    </w:div>
    <w:div w:id="501745348">
      <w:bodyDiv w:val="1"/>
      <w:marLeft w:val="0"/>
      <w:marRight w:val="0"/>
      <w:marTop w:val="0"/>
      <w:marBottom w:val="0"/>
      <w:divBdr>
        <w:top w:val="none" w:sz="0" w:space="0" w:color="auto"/>
        <w:left w:val="none" w:sz="0" w:space="0" w:color="auto"/>
        <w:bottom w:val="none" w:sz="0" w:space="0" w:color="auto"/>
        <w:right w:val="none" w:sz="0" w:space="0" w:color="auto"/>
      </w:divBdr>
    </w:div>
    <w:div w:id="592132833">
      <w:bodyDiv w:val="1"/>
      <w:marLeft w:val="0"/>
      <w:marRight w:val="0"/>
      <w:marTop w:val="0"/>
      <w:marBottom w:val="0"/>
      <w:divBdr>
        <w:top w:val="none" w:sz="0" w:space="0" w:color="auto"/>
        <w:left w:val="none" w:sz="0" w:space="0" w:color="auto"/>
        <w:bottom w:val="none" w:sz="0" w:space="0" w:color="auto"/>
        <w:right w:val="none" w:sz="0" w:space="0" w:color="auto"/>
      </w:divBdr>
    </w:div>
    <w:div w:id="869606526">
      <w:bodyDiv w:val="1"/>
      <w:marLeft w:val="0"/>
      <w:marRight w:val="0"/>
      <w:marTop w:val="0"/>
      <w:marBottom w:val="0"/>
      <w:divBdr>
        <w:top w:val="none" w:sz="0" w:space="0" w:color="auto"/>
        <w:left w:val="none" w:sz="0" w:space="0" w:color="auto"/>
        <w:bottom w:val="none" w:sz="0" w:space="0" w:color="auto"/>
        <w:right w:val="none" w:sz="0" w:space="0" w:color="auto"/>
      </w:divBdr>
    </w:div>
    <w:div w:id="1001003362">
      <w:bodyDiv w:val="1"/>
      <w:marLeft w:val="0"/>
      <w:marRight w:val="0"/>
      <w:marTop w:val="0"/>
      <w:marBottom w:val="0"/>
      <w:divBdr>
        <w:top w:val="none" w:sz="0" w:space="0" w:color="auto"/>
        <w:left w:val="none" w:sz="0" w:space="0" w:color="auto"/>
        <w:bottom w:val="none" w:sz="0" w:space="0" w:color="auto"/>
        <w:right w:val="none" w:sz="0" w:space="0" w:color="auto"/>
      </w:divBdr>
    </w:div>
    <w:div w:id="1031609871">
      <w:bodyDiv w:val="1"/>
      <w:marLeft w:val="0"/>
      <w:marRight w:val="0"/>
      <w:marTop w:val="0"/>
      <w:marBottom w:val="0"/>
      <w:divBdr>
        <w:top w:val="none" w:sz="0" w:space="0" w:color="auto"/>
        <w:left w:val="none" w:sz="0" w:space="0" w:color="auto"/>
        <w:bottom w:val="none" w:sz="0" w:space="0" w:color="auto"/>
        <w:right w:val="none" w:sz="0" w:space="0" w:color="auto"/>
      </w:divBdr>
      <w:divsChild>
        <w:div w:id="370299811">
          <w:marLeft w:val="0"/>
          <w:marRight w:val="0"/>
          <w:marTop w:val="0"/>
          <w:marBottom w:val="0"/>
          <w:divBdr>
            <w:top w:val="none" w:sz="0" w:space="0" w:color="auto"/>
            <w:left w:val="none" w:sz="0" w:space="0" w:color="auto"/>
            <w:bottom w:val="none" w:sz="0" w:space="0" w:color="auto"/>
            <w:right w:val="none" w:sz="0" w:space="0" w:color="auto"/>
          </w:divBdr>
          <w:divsChild>
            <w:div w:id="1716267999">
              <w:marLeft w:val="0"/>
              <w:marRight w:val="0"/>
              <w:marTop w:val="225"/>
              <w:marBottom w:val="0"/>
              <w:divBdr>
                <w:top w:val="none" w:sz="0" w:space="0" w:color="auto"/>
                <w:left w:val="none" w:sz="0" w:space="0" w:color="auto"/>
                <w:bottom w:val="none" w:sz="0" w:space="0" w:color="auto"/>
                <w:right w:val="none" w:sz="0" w:space="0" w:color="auto"/>
              </w:divBdr>
              <w:divsChild>
                <w:div w:id="524484614">
                  <w:marLeft w:val="0"/>
                  <w:marRight w:val="0"/>
                  <w:marTop w:val="120"/>
                  <w:marBottom w:val="120"/>
                  <w:divBdr>
                    <w:top w:val="none" w:sz="0" w:space="0" w:color="auto"/>
                    <w:left w:val="none" w:sz="0" w:space="0" w:color="auto"/>
                    <w:bottom w:val="none" w:sz="0" w:space="0" w:color="auto"/>
                    <w:right w:val="none" w:sz="0" w:space="0" w:color="auto"/>
                  </w:divBdr>
                  <w:divsChild>
                    <w:div w:id="11452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28881">
      <w:bodyDiv w:val="1"/>
      <w:marLeft w:val="0"/>
      <w:marRight w:val="0"/>
      <w:marTop w:val="0"/>
      <w:marBottom w:val="0"/>
      <w:divBdr>
        <w:top w:val="none" w:sz="0" w:space="0" w:color="auto"/>
        <w:left w:val="none" w:sz="0" w:space="0" w:color="auto"/>
        <w:bottom w:val="none" w:sz="0" w:space="0" w:color="auto"/>
        <w:right w:val="none" w:sz="0" w:space="0" w:color="auto"/>
      </w:divBdr>
    </w:div>
    <w:div w:id="1088388945">
      <w:bodyDiv w:val="1"/>
      <w:marLeft w:val="0"/>
      <w:marRight w:val="0"/>
      <w:marTop w:val="0"/>
      <w:marBottom w:val="0"/>
      <w:divBdr>
        <w:top w:val="none" w:sz="0" w:space="0" w:color="auto"/>
        <w:left w:val="none" w:sz="0" w:space="0" w:color="auto"/>
        <w:bottom w:val="none" w:sz="0" w:space="0" w:color="auto"/>
        <w:right w:val="none" w:sz="0" w:space="0" w:color="auto"/>
      </w:divBdr>
    </w:div>
    <w:div w:id="1112093813">
      <w:bodyDiv w:val="1"/>
      <w:marLeft w:val="0"/>
      <w:marRight w:val="0"/>
      <w:marTop w:val="0"/>
      <w:marBottom w:val="0"/>
      <w:divBdr>
        <w:top w:val="none" w:sz="0" w:space="0" w:color="auto"/>
        <w:left w:val="none" w:sz="0" w:space="0" w:color="auto"/>
        <w:bottom w:val="none" w:sz="0" w:space="0" w:color="auto"/>
        <w:right w:val="none" w:sz="0" w:space="0" w:color="auto"/>
      </w:divBdr>
    </w:div>
    <w:div w:id="1651248467">
      <w:bodyDiv w:val="1"/>
      <w:marLeft w:val="0"/>
      <w:marRight w:val="0"/>
      <w:marTop w:val="0"/>
      <w:marBottom w:val="0"/>
      <w:divBdr>
        <w:top w:val="none" w:sz="0" w:space="0" w:color="auto"/>
        <w:left w:val="none" w:sz="0" w:space="0" w:color="auto"/>
        <w:bottom w:val="none" w:sz="0" w:space="0" w:color="auto"/>
        <w:right w:val="none" w:sz="0" w:space="0" w:color="auto"/>
      </w:divBdr>
    </w:div>
    <w:div w:id="1734498259">
      <w:bodyDiv w:val="1"/>
      <w:marLeft w:val="0"/>
      <w:marRight w:val="0"/>
      <w:marTop w:val="0"/>
      <w:marBottom w:val="0"/>
      <w:divBdr>
        <w:top w:val="none" w:sz="0" w:space="0" w:color="auto"/>
        <w:left w:val="none" w:sz="0" w:space="0" w:color="auto"/>
        <w:bottom w:val="none" w:sz="0" w:space="0" w:color="auto"/>
        <w:right w:val="none" w:sz="0" w:space="0" w:color="auto"/>
      </w:divBdr>
    </w:div>
    <w:div w:id="1962374360">
      <w:bodyDiv w:val="1"/>
      <w:marLeft w:val="0"/>
      <w:marRight w:val="0"/>
      <w:marTop w:val="0"/>
      <w:marBottom w:val="0"/>
      <w:divBdr>
        <w:top w:val="none" w:sz="0" w:space="0" w:color="auto"/>
        <w:left w:val="none" w:sz="0" w:space="0" w:color="auto"/>
        <w:bottom w:val="none" w:sz="0" w:space="0" w:color="auto"/>
        <w:right w:val="none" w:sz="0" w:space="0" w:color="auto"/>
      </w:divBdr>
    </w:div>
    <w:div w:id="1971351057">
      <w:bodyDiv w:val="1"/>
      <w:marLeft w:val="0"/>
      <w:marRight w:val="0"/>
      <w:marTop w:val="0"/>
      <w:marBottom w:val="0"/>
      <w:divBdr>
        <w:top w:val="none" w:sz="0" w:space="0" w:color="auto"/>
        <w:left w:val="none" w:sz="0" w:space="0" w:color="auto"/>
        <w:bottom w:val="none" w:sz="0" w:space="0" w:color="auto"/>
        <w:right w:val="none" w:sz="0" w:space="0" w:color="auto"/>
      </w:divBdr>
      <w:divsChild>
        <w:div w:id="657879818">
          <w:marLeft w:val="0"/>
          <w:marRight w:val="0"/>
          <w:marTop w:val="0"/>
          <w:marBottom w:val="0"/>
          <w:divBdr>
            <w:top w:val="none" w:sz="0" w:space="0" w:color="auto"/>
            <w:left w:val="none" w:sz="0" w:space="0" w:color="auto"/>
            <w:bottom w:val="none" w:sz="0" w:space="0" w:color="auto"/>
            <w:right w:val="none" w:sz="0" w:space="0" w:color="auto"/>
          </w:divBdr>
          <w:divsChild>
            <w:div w:id="1932813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93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ia-sporta.ru/glavnaia/vidy-sporta/legkaia-atleti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2020-03-30T18:32:00Z</dcterms:created>
  <dcterms:modified xsi:type="dcterms:W3CDTF">2020-03-30T18:32:00Z</dcterms:modified>
</cp:coreProperties>
</file>