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31" w:rsidRDefault="00843731" w:rsidP="00843731">
      <w:pPr>
        <w:spacing w:after="0" w:line="240" w:lineRule="auto"/>
        <w:jc w:val="center"/>
        <w:rPr>
          <w:rFonts w:ascii="Times New Roman" w:hAnsi="Times New Roman" w:cs="Times New Roman"/>
          <w:color w:val="000000"/>
          <w:sz w:val="28"/>
          <w:szCs w:val="28"/>
        </w:rPr>
      </w:pPr>
      <w:r w:rsidRPr="00843731">
        <w:rPr>
          <w:rFonts w:ascii="Times New Roman" w:hAnsi="Times New Roman" w:cs="Times New Roman"/>
          <w:sz w:val="28"/>
          <w:szCs w:val="28"/>
        </w:rPr>
        <w:t xml:space="preserve">Викторина: «Современные виды спорта!» </w:t>
      </w:r>
      <w:r w:rsidRPr="00843731">
        <w:rPr>
          <w:rFonts w:ascii="Times New Roman" w:hAnsi="Times New Roman" w:cs="Times New Roman"/>
          <w:color w:val="000000"/>
          <w:sz w:val="28"/>
          <w:szCs w:val="28"/>
        </w:rPr>
        <w:t>Эстафеты. Гибкость</w:t>
      </w:r>
    </w:p>
    <w:p w:rsidR="00843731" w:rsidRPr="00843731" w:rsidRDefault="00843731" w:rsidP="00843731">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(2 год обучения)</w:t>
      </w:r>
    </w:p>
    <w:p w:rsidR="00843731" w:rsidRDefault="00843731" w:rsidP="00843731">
      <w:pPr>
        <w:spacing w:after="0" w:line="240" w:lineRule="auto"/>
        <w:rPr>
          <w:rFonts w:ascii="Times New Roman" w:hAnsi="Times New Roman" w:cs="Times New Roman"/>
          <w:sz w:val="28"/>
          <w:szCs w:val="28"/>
        </w:rPr>
      </w:pPr>
    </w:p>
    <w:p w:rsidR="00843731" w:rsidRDefault="00843731" w:rsidP="00843731">
      <w:pPr>
        <w:tabs>
          <w:tab w:val="left" w:pos="3722"/>
        </w:tabs>
        <w:rPr>
          <w:rFonts w:ascii="Times New Roman" w:hAnsi="Times New Roman" w:cs="Times New Roman"/>
          <w:color w:val="000000" w:themeColor="text1"/>
          <w:sz w:val="28"/>
          <w:szCs w:val="28"/>
        </w:rPr>
      </w:pPr>
      <w:r>
        <w:rPr>
          <w:noProof/>
          <w:lang w:eastAsia="ru-RU"/>
        </w:rPr>
        <w:drawing>
          <wp:inline distT="0" distB="0" distL="0" distR="0">
            <wp:extent cx="5943600" cy="444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rsidR="00843731" w:rsidRDefault="00843731" w:rsidP="00843731">
      <w:pPr>
        <w:tabs>
          <w:tab w:val="left" w:pos="3722"/>
        </w:tabs>
        <w:rPr>
          <w:rFonts w:ascii="Times New Roman" w:hAnsi="Times New Roman" w:cs="Times New Roman"/>
          <w:color w:val="000000" w:themeColor="text1"/>
          <w:sz w:val="28"/>
          <w:szCs w:val="28"/>
        </w:rPr>
      </w:pPr>
    </w:p>
    <w:p w:rsidR="0058703D" w:rsidRDefault="0058703D" w:rsidP="00843731">
      <w:pPr>
        <w:tabs>
          <w:tab w:val="left" w:pos="3722"/>
        </w:tabs>
        <w:rPr>
          <w:rFonts w:ascii="Times New Roman" w:hAnsi="Times New Roman" w:cs="Times New Roman"/>
          <w:color w:val="000000" w:themeColor="text1"/>
          <w:sz w:val="24"/>
          <w:szCs w:val="24"/>
        </w:rPr>
        <w:sectPr w:rsidR="0058703D">
          <w:pgSz w:w="11906" w:h="16838"/>
          <w:pgMar w:top="1134" w:right="850" w:bottom="1134" w:left="1701" w:header="708" w:footer="708" w:gutter="0"/>
          <w:cols w:space="708"/>
          <w:docGrid w:linePitch="360"/>
        </w:sectPr>
      </w:pPr>
    </w:p>
    <w:p w:rsidR="0058703D" w:rsidRPr="0058703D" w:rsidRDefault="00843731" w:rsidP="0058703D">
      <w:pPr>
        <w:tabs>
          <w:tab w:val="left" w:pos="3722"/>
        </w:tabs>
        <w:ind w:left="-284"/>
        <w:rPr>
          <w:rFonts w:ascii="Times New Roman" w:hAnsi="Times New Roman" w:cs="Times New Roman"/>
          <w:color w:val="000000"/>
          <w:sz w:val="24"/>
          <w:szCs w:val="24"/>
          <w:shd w:val="clear" w:color="auto" w:fill="FFFFFF"/>
        </w:rPr>
      </w:pPr>
      <w:r w:rsidRPr="0058703D">
        <w:rPr>
          <w:rFonts w:ascii="Times New Roman" w:hAnsi="Times New Roman" w:cs="Times New Roman"/>
          <w:color w:val="000000" w:themeColor="text1"/>
          <w:sz w:val="24"/>
          <w:szCs w:val="24"/>
        </w:rPr>
        <w:lastRenderedPageBreak/>
        <w:t>Эстафеты.</w:t>
      </w:r>
      <w:r w:rsidRPr="0058703D">
        <w:rPr>
          <w:rFonts w:ascii="Times New Roman" w:hAnsi="Times New Roman" w:cs="Times New Roman"/>
          <w:color w:val="000000" w:themeColor="text1"/>
          <w:sz w:val="24"/>
          <w:szCs w:val="24"/>
        </w:rPr>
        <w:t xml:space="preserve"> </w:t>
      </w:r>
      <w:r w:rsidR="0058703D" w:rsidRPr="0058703D">
        <w:rPr>
          <w:rFonts w:ascii="Times New Roman" w:hAnsi="Times New Roman" w:cs="Times New Roman"/>
          <w:b/>
          <w:color w:val="000000" w:themeColor="text1"/>
          <w:sz w:val="24"/>
          <w:szCs w:val="24"/>
        </w:rPr>
        <w:t>Г</w:t>
      </w:r>
      <w:r w:rsidR="0058703D" w:rsidRPr="0058703D">
        <w:rPr>
          <w:rStyle w:val="a3"/>
          <w:rFonts w:ascii="Times New Roman" w:hAnsi="Times New Roman" w:cs="Times New Roman"/>
          <w:color w:val="000000"/>
          <w:sz w:val="24"/>
          <w:szCs w:val="24"/>
          <w:bdr w:val="none" w:sz="0" w:space="0" w:color="auto" w:frame="1"/>
          <w:shd w:val="clear" w:color="auto" w:fill="FFFFFF"/>
        </w:rPr>
        <w:t>онка мячей</w:t>
      </w:r>
      <w:r w:rsidR="0058703D" w:rsidRPr="0058703D">
        <w:rPr>
          <w:rFonts w:ascii="Times New Roman" w:hAnsi="Times New Roman" w:cs="Times New Roman"/>
          <w:color w:val="000000"/>
          <w:sz w:val="24"/>
          <w:szCs w:val="24"/>
        </w:rPr>
        <w:br/>
      </w:r>
      <w:r w:rsidR="0058703D" w:rsidRPr="0058703D">
        <w:rPr>
          <w:rFonts w:ascii="Times New Roman" w:hAnsi="Times New Roman" w:cs="Times New Roman"/>
          <w:color w:val="000000"/>
          <w:sz w:val="24"/>
          <w:szCs w:val="24"/>
          <w:shd w:val="clear" w:color="auto" w:fill="FFFFFF"/>
        </w:rPr>
        <w:t xml:space="preserve">Играющие делятся на две, три или четыре команды и становятся в колонны по одному. У </w:t>
      </w:r>
      <w:proofErr w:type="gramStart"/>
      <w:r w:rsidR="0058703D" w:rsidRPr="0058703D">
        <w:rPr>
          <w:rFonts w:ascii="Times New Roman" w:hAnsi="Times New Roman" w:cs="Times New Roman"/>
          <w:color w:val="000000"/>
          <w:sz w:val="24"/>
          <w:szCs w:val="24"/>
          <w:shd w:val="clear" w:color="auto" w:fill="FFFFFF"/>
        </w:rPr>
        <w:t>стоящих</w:t>
      </w:r>
      <w:proofErr w:type="gramEnd"/>
      <w:r w:rsidR="0058703D" w:rsidRPr="0058703D">
        <w:rPr>
          <w:rFonts w:ascii="Times New Roman" w:hAnsi="Times New Roman" w:cs="Times New Roman"/>
          <w:color w:val="000000"/>
          <w:sz w:val="24"/>
          <w:szCs w:val="24"/>
          <w:shd w:val="clear" w:color="auto" w:fill="FFFFFF"/>
        </w:rPr>
        <w:t xml:space="preserve">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w:t>
      </w:r>
      <w:r w:rsidR="0058703D" w:rsidRPr="0058703D">
        <w:rPr>
          <w:rFonts w:ascii="Times New Roman" w:hAnsi="Times New Roman" w:cs="Times New Roman"/>
          <w:color w:val="000000"/>
          <w:sz w:val="24"/>
          <w:szCs w:val="24"/>
          <w:shd w:val="clear" w:color="auto" w:fill="FFFFFF"/>
        </w:rPr>
        <w:lastRenderedPageBreak/>
        <w:t>назад, а дистанция в колоннах была бы не менее шага.</w:t>
      </w:r>
    </w:p>
    <w:p w:rsidR="00843731" w:rsidRPr="0058703D" w:rsidRDefault="00843731" w:rsidP="0058703D">
      <w:pPr>
        <w:tabs>
          <w:tab w:val="left" w:pos="3722"/>
        </w:tabs>
        <w:ind w:left="-426" w:firstLine="142"/>
        <w:jc w:val="both"/>
        <w:rPr>
          <w:rFonts w:ascii="Times New Roman" w:hAnsi="Times New Roman" w:cs="Times New Roman"/>
          <w:color w:val="000000" w:themeColor="text1"/>
          <w:sz w:val="24"/>
          <w:szCs w:val="24"/>
        </w:rPr>
      </w:pPr>
      <w:r w:rsidRPr="0058703D">
        <w:rPr>
          <w:rFonts w:ascii="Times New Roman" w:hAnsi="Times New Roman" w:cs="Times New Roman"/>
          <w:noProof/>
          <w:sz w:val="24"/>
          <w:szCs w:val="24"/>
          <w:lang w:eastAsia="ru-RU"/>
        </w:rPr>
        <w:drawing>
          <wp:inline distT="0" distB="0" distL="0" distR="0" wp14:anchorId="49955A9D" wp14:editId="01C203F8">
            <wp:extent cx="3131476" cy="2085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131476" cy="2085975"/>
                    </a:xfrm>
                    <a:prstGeom prst="rect">
                      <a:avLst/>
                    </a:prstGeom>
                    <a:noFill/>
                    <a:ln>
                      <a:noFill/>
                    </a:ln>
                  </pic:spPr>
                </pic:pic>
              </a:graphicData>
            </a:graphic>
          </wp:inline>
        </w:drawing>
      </w:r>
    </w:p>
    <w:p w:rsidR="0058703D" w:rsidRPr="0058703D" w:rsidRDefault="0058703D" w:rsidP="00843731">
      <w:pPr>
        <w:tabs>
          <w:tab w:val="left" w:pos="3722"/>
        </w:tabs>
        <w:jc w:val="both"/>
        <w:rPr>
          <w:rFonts w:ascii="Times New Roman" w:hAnsi="Times New Roman" w:cs="Times New Roman"/>
          <w:b/>
          <w:color w:val="000000" w:themeColor="text1"/>
          <w:sz w:val="24"/>
          <w:szCs w:val="24"/>
        </w:rPr>
        <w:sectPr w:rsidR="0058703D" w:rsidRPr="0058703D" w:rsidSect="0058703D">
          <w:type w:val="continuous"/>
          <w:pgSz w:w="11906" w:h="16838"/>
          <w:pgMar w:top="1134" w:right="850" w:bottom="1134" w:left="1701" w:header="708" w:footer="708" w:gutter="0"/>
          <w:cols w:num="2" w:space="849"/>
          <w:docGrid w:linePitch="360"/>
        </w:sectPr>
      </w:pPr>
    </w:p>
    <w:p w:rsidR="0058703D" w:rsidRPr="0058703D" w:rsidRDefault="0058703D" w:rsidP="00843731">
      <w:pPr>
        <w:tabs>
          <w:tab w:val="left" w:pos="3722"/>
        </w:tabs>
        <w:jc w:val="both"/>
        <w:rPr>
          <w:rFonts w:ascii="Times New Roman" w:hAnsi="Times New Roman" w:cs="Times New Roman"/>
          <w:b/>
          <w:color w:val="000000" w:themeColor="text1"/>
          <w:sz w:val="24"/>
          <w:szCs w:val="24"/>
        </w:rPr>
      </w:pPr>
    </w:p>
    <w:p w:rsidR="0058703D" w:rsidRPr="0058703D" w:rsidRDefault="0058703D" w:rsidP="00843731">
      <w:pPr>
        <w:tabs>
          <w:tab w:val="left" w:pos="3722"/>
        </w:tabs>
        <w:jc w:val="both"/>
        <w:rPr>
          <w:rFonts w:ascii="Times New Roman" w:hAnsi="Times New Roman" w:cs="Times New Roman"/>
          <w:b/>
          <w:color w:val="000000" w:themeColor="text1"/>
          <w:sz w:val="24"/>
          <w:szCs w:val="24"/>
        </w:rPr>
      </w:pPr>
    </w:p>
    <w:p w:rsidR="0058703D" w:rsidRDefault="0058703D" w:rsidP="00843731">
      <w:pPr>
        <w:tabs>
          <w:tab w:val="left" w:pos="3722"/>
        </w:tabs>
        <w:jc w:val="both"/>
        <w:rPr>
          <w:rFonts w:ascii="Times New Roman" w:hAnsi="Times New Roman" w:cs="Times New Roman"/>
          <w:b/>
          <w:color w:val="000000" w:themeColor="text1"/>
          <w:sz w:val="24"/>
          <w:szCs w:val="24"/>
        </w:rPr>
      </w:pPr>
    </w:p>
    <w:p w:rsidR="00843731" w:rsidRDefault="00843731" w:rsidP="00843731">
      <w:pPr>
        <w:tabs>
          <w:tab w:val="left" w:pos="3722"/>
        </w:tabs>
        <w:jc w:val="both"/>
        <w:rPr>
          <w:rFonts w:ascii="Times New Roman" w:hAnsi="Times New Roman" w:cs="Times New Roman"/>
          <w:sz w:val="24"/>
          <w:szCs w:val="24"/>
        </w:rPr>
      </w:pPr>
      <w:bookmarkStart w:id="0" w:name="_GoBack"/>
      <w:bookmarkEnd w:id="0"/>
      <w:r w:rsidRPr="00843731">
        <w:rPr>
          <w:rFonts w:ascii="Times New Roman" w:hAnsi="Times New Roman" w:cs="Times New Roman"/>
          <w:b/>
          <w:color w:val="000000" w:themeColor="text1"/>
          <w:sz w:val="24"/>
          <w:szCs w:val="24"/>
        </w:rPr>
        <w:lastRenderedPageBreak/>
        <w:t>Гибкость</w:t>
      </w:r>
      <w:r w:rsidRPr="00843731">
        <w:rPr>
          <w:rFonts w:ascii="Times New Roman" w:hAnsi="Times New Roman" w:cs="Times New Roman"/>
          <w:color w:val="000000" w:themeColor="text1"/>
          <w:sz w:val="24"/>
          <w:szCs w:val="24"/>
        </w:rPr>
        <w:t>.</w:t>
      </w:r>
      <w:r w:rsidRPr="00843731">
        <w:rPr>
          <w:rFonts w:ascii="Times New Roman" w:hAnsi="Times New Roman" w:cs="Times New Roman"/>
          <w:color w:val="000000" w:themeColor="text1"/>
          <w:sz w:val="24"/>
          <w:szCs w:val="24"/>
        </w:rPr>
        <w:t xml:space="preserve"> </w:t>
      </w:r>
      <w:r w:rsidRPr="00843731">
        <w:rPr>
          <w:rFonts w:ascii="Times New Roman" w:hAnsi="Times New Roman" w:cs="Times New Roman"/>
          <w:sz w:val="24"/>
          <w:szCs w:val="24"/>
        </w:rPr>
        <w:t>Это способность человека достигать большой амплитуды в выполняемом движении. На практике чаще всего термин используется при обсуждении подвижности в суставах. Однако подвижность и гибкость не являются взаимозаменяемыми понятиями. Гибкость все-таки характеризует общее состояние человека, а не хар</w:t>
      </w:r>
      <w:r w:rsidRPr="00843731">
        <w:rPr>
          <w:rFonts w:ascii="Times New Roman" w:hAnsi="Times New Roman" w:cs="Times New Roman"/>
          <w:sz w:val="24"/>
          <w:szCs w:val="24"/>
        </w:rPr>
        <w:t xml:space="preserve">актеристику отдельных суставов. </w:t>
      </w:r>
      <w:r w:rsidRPr="00843731">
        <w:rPr>
          <w:rFonts w:ascii="Times New Roman" w:hAnsi="Times New Roman" w:cs="Times New Roman"/>
          <w:sz w:val="24"/>
          <w:szCs w:val="24"/>
        </w:rPr>
        <w:t xml:space="preserve">Гибкость - это суммарная подвижность суставов всего тела. Что дает на практике эта характеристика нашего организма? Из простых жизненных ситуаций - если вы обладаете гибкостью, то не станете кряхтеть, когда нагибаетесь, чтобы поднять упавший платок. Вы с легкостью дотянетесь до салата на дальнем краю стола. Вы сможете станцевать танго и румбу. В конце </w:t>
      </w:r>
      <w:proofErr w:type="gramStart"/>
      <w:r w:rsidRPr="00843731">
        <w:rPr>
          <w:rFonts w:ascii="Times New Roman" w:hAnsi="Times New Roman" w:cs="Times New Roman"/>
          <w:sz w:val="24"/>
          <w:szCs w:val="24"/>
        </w:rPr>
        <w:t>концов</w:t>
      </w:r>
      <w:proofErr w:type="gramEnd"/>
      <w:r w:rsidRPr="00843731">
        <w:rPr>
          <w:rFonts w:ascii="Times New Roman" w:hAnsi="Times New Roman" w:cs="Times New Roman"/>
          <w:sz w:val="24"/>
          <w:szCs w:val="24"/>
        </w:rPr>
        <w:t xml:space="preserve"> при падении вы сможете скоординироваться и сберечь самые хрупкие части своего организма от повреждений.</w:t>
      </w:r>
      <w:r>
        <w:rPr>
          <w:rFonts w:ascii="Times New Roman" w:hAnsi="Times New Roman" w:cs="Times New Roman"/>
          <w:sz w:val="24"/>
          <w:szCs w:val="24"/>
        </w:rPr>
        <w:t xml:space="preserve"> </w:t>
      </w:r>
      <w:r w:rsidRPr="00843731">
        <w:rPr>
          <w:rFonts w:ascii="Times New Roman" w:hAnsi="Times New Roman" w:cs="Times New Roman"/>
          <w:sz w:val="24"/>
          <w:szCs w:val="24"/>
        </w:rPr>
        <w:t>Хорошая гибкость обеспечивает свободу, быстроту и легкость выполнения движений. С ней вы сможете приложить наименьшие усилия при выполнении физических упражнений, но получить максимально эффективный результат. Но для идеального результата требуется развитие всего организма, иначе недостаток гибкости отдельных звеньев тела затрудняет координацию движений всего организма.</w:t>
      </w:r>
    </w:p>
    <w:p w:rsidR="0058703D" w:rsidRPr="00843731" w:rsidRDefault="0058703D" w:rsidP="00843731">
      <w:pPr>
        <w:tabs>
          <w:tab w:val="left" w:pos="3722"/>
        </w:tabs>
        <w:jc w:val="both"/>
        <w:rPr>
          <w:rFonts w:ascii="Times New Roman" w:hAnsi="Times New Roman" w:cs="Times New Roman"/>
          <w:sz w:val="24"/>
          <w:szCs w:val="24"/>
        </w:rPr>
      </w:pPr>
    </w:p>
    <w:p w:rsidR="00843731" w:rsidRDefault="00843731" w:rsidP="00843731">
      <w:pPr>
        <w:rPr>
          <w:rFonts w:ascii="Times New Roman" w:hAnsi="Times New Roman" w:cs="Times New Roman"/>
          <w:sz w:val="28"/>
          <w:szCs w:val="28"/>
        </w:rPr>
      </w:pPr>
      <w:r>
        <w:rPr>
          <w:noProof/>
          <w:lang w:eastAsia="ru-RU"/>
        </w:rPr>
        <w:drawing>
          <wp:inline distT="0" distB="0" distL="0" distR="0" wp14:anchorId="65026828" wp14:editId="2862C05E">
            <wp:extent cx="5934075" cy="444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CB7861" w:rsidRDefault="00CB7861"/>
    <w:sectPr w:rsidR="00CB7861" w:rsidSect="0058703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31"/>
    <w:rsid w:val="0058703D"/>
    <w:rsid w:val="00843731"/>
    <w:rsid w:val="00CB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731"/>
    <w:rPr>
      <w:b/>
      <w:bCs/>
    </w:rPr>
  </w:style>
  <w:style w:type="paragraph" w:styleId="a4">
    <w:name w:val="Balloon Text"/>
    <w:basedOn w:val="a"/>
    <w:link w:val="a5"/>
    <w:uiPriority w:val="99"/>
    <w:semiHidden/>
    <w:unhideWhenUsed/>
    <w:rsid w:val="00843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731"/>
    <w:rPr>
      <w:b/>
      <w:bCs/>
    </w:rPr>
  </w:style>
  <w:style w:type="paragraph" w:styleId="a4">
    <w:name w:val="Balloon Text"/>
    <w:basedOn w:val="a"/>
    <w:link w:val="a5"/>
    <w:uiPriority w:val="99"/>
    <w:semiHidden/>
    <w:unhideWhenUsed/>
    <w:rsid w:val="00843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2020-04-23T04:49:00Z</dcterms:created>
  <dcterms:modified xsi:type="dcterms:W3CDTF">2020-04-23T05:06:00Z</dcterms:modified>
</cp:coreProperties>
</file>