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6A" w:rsidRDefault="0073526A" w:rsidP="0073526A">
      <w:pPr>
        <w:ind w:firstLine="851"/>
        <w:contextualSpacing/>
        <w:jc w:val="center"/>
        <w:rPr>
          <w:b/>
          <w:sz w:val="28"/>
          <w:szCs w:val="28"/>
        </w:rPr>
      </w:pPr>
      <w:r w:rsidRPr="005B3D64">
        <w:rPr>
          <w:b/>
          <w:sz w:val="28"/>
          <w:szCs w:val="28"/>
        </w:rPr>
        <w:t xml:space="preserve">ПУБЛИЧНЫЙ ДОКЛАД </w:t>
      </w:r>
      <w:r>
        <w:rPr>
          <w:b/>
          <w:sz w:val="28"/>
          <w:szCs w:val="28"/>
        </w:rPr>
        <w:t>МБУДО «ДЕТСКИЙ ОЗДОРОВИТЕЛЬНО-ОБРАЗОВАТЕЛЬНЫЙ ЦЕНТР ГОРОДА ЕЛЬЦА»</w:t>
      </w:r>
    </w:p>
    <w:p w:rsidR="0073526A" w:rsidRPr="005B3D64" w:rsidRDefault="0073526A" w:rsidP="0073526A">
      <w:pPr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 ИТОГАМ 2017</w:t>
      </w:r>
      <w:r w:rsidRPr="005B3D64">
        <w:rPr>
          <w:b/>
          <w:sz w:val="28"/>
          <w:szCs w:val="28"/>
        </w:rPr>
        <w:t xml:space="preserve"> ГОДА.</w:t>
      </w:r>
    </w:p>
    <w:p w:rsidR="0073526A" w:rsidRPr="005F049A" w:rsidRDefault="0073526A" w:rsidP="0073526A">
      <w:pPr>
        <w:ind w:firstLine="851"/>
        <w:jc w:val="center"/>
        <w:rPr>
          <w:b/>
          <w:sz w:val="28"/>
          <w:szCs w:val="28"/>
        </w:rPr>
      </w:pPr>
    </w:p>
    <w:p w:rsidR="0073526A" w:rsidRPr="002E4E2E" w:rsidRDefault="0073526A" w:rsidP="0073526A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2E4E2E">
        <w:rPr>
          <w:rFonts w:ascii="Times New Roman" w:hAnsi="Times New Roman"/>
          <w:sz w:val="28"/>
          <w:szCs w:val="28"/>
        </w:rPr>
        <w:t xml:space="preserve">     На 1 января 2018 года  число членов профсоюза в учреждении составило 14 человек. </w:t>
      </w:r>
    </w:p>
    <w:p w:rsidR="0073526A" w:rsidRPr="002E4E2E" w:rsidRDefault="0073526A" w:rsidP="0073526A">
      <w:pPr>
        <w:spacing w:line="276" w:lineRule="auto"/>
        <w:jc w:val="both"/>
        <w:rPr>
          <w:sz w:val="28"/>
          <w:szCs w:val="28"/>
        </w:rPr>
      </w:pPr>
      <w:r w:rsidRPr="002E4E2E">
        <w:rPr>
          <w:sz w:val="28"/>
          <w:szCs w:val="28"/>
        </w:rPr>
        <w:t xml:space="preserve">      Надо признать, что по сравнению с 2016 годом численность работников учреждения, состоящих в профкоме, сократилась (в 2016 году она составляла 18 человек),  поэтому требует существенного улучшения мотивационная работа профсоюзных активистов в трудовом коллективе. По этой причине в 2018 году должны будут качественно измениться  и методы  работы   профсоюзной организации.</w:t>
      </w:r>
    </w:p>
    <w:p w:rsidR="0073526A" w:rsidRPr="002E4E2E" w:rsidRDefault="0073526A" w:rsidP="0073526A">
      <w:pPr>
        <w:spacing w:line="276" w:lineRule="auto"/>
        <w:jc w:val="both"/>
        <w:rPr>
          <w:sz w:val="28"/>
          <w:szCs w:val="28"/>
        </w:rPr>
      </w:pPr>
      <w:r w:rsidRPr="002E4E2E">
        <w:rPr>
          <w:sz w:val="28"/>
          <w:szCs w:val="28"/>
        </w:rPr>
        <w:t xml:space="preserve">     Отчетный год был непростым как в плане реализации реформ в образовании, так и в плане выполнения Указов Президента, направленных на повышение социальных гарантий и льгот.  Профсоюз  в отчётном году сконцентрировал свои действия на защите жизненно важных интересов работников  в области оплаты труда, пенсионного обеспечения, сохранения действующих гарантий и льгот, повышения квалификации работников – членов Профсоюза.</w:t>
      </w:r>
    </w:p>
    <w:p w:rsidR="0073526A" w:rsidRPr="002E4E2E" w:rsidRDefault="0073526A" w:rsidP="0073526A">
      <w:pPr>
        <w:spacing w:line="276" w:lineRule="auto"/>
        <w:jc w:val="both"/>
        <w:rPr>
          <w:sz w:val="28"/>
          <w:szCs w:val="28"/>
        </w:rPr>
      </w:pPr>
      <w:r w:rsidRPr="002E4E2E">
        <w:rPr>
          <w:sz w:val="28"/>
          <w:szCs w:val="28"/>
        </w:rPr>
        <w:t xml:space="preserve">     </w:t>
      </w:r>
      <w:proofErr w:type="gramStart"/>
      <w:r w:rsidRPr="002E4E2E">
        <w:rPr>
          <w:sz w:val="28"/>
          <w:szCs w:val="28"/>
        </w:rPr>
        <w:t>Организация профсоюза работников народного образования и науки городского округа город Елец свои позиции отстаивала в ходе массовых акций, переговоров с Правительством РФ, обращений к Президенту России, при участии в работе Российской трёхсторонней комиссии по регулированию социально-трудовых отношений, при разработке и заключении отраслевых соглашений на разных уровнях: между Министерством образования и ЦС Профсоюза, управлением образования и областным комитетом Профсоюза, администрацией г</w:t>
      </w:r>
      <w:proofErr w:type="gramEnd"/>
      <w:r w:rsidRPr="002E4E2E">
        <w:rPr>
          <w:sz w:val="28"/>
          <w:szCs w:val="28"/>
        </w:rPr>
        <w:t>. Ельца, управлением образования и ГК профсоюза при подготовке предложений к федеральным, региональным и муниципальным законопроектам. Вся эта работа завершилась подписанием Отраслевого Соглашения между нашим профессиональным союзом и министерством образования РФ.</w:t>
      </w:r>
    </w:p>
    <w:p w:rsidR="0073526A" w:rsidRPr="002E4E2E" w:rsidRDefault="0073526A" w:rsidP="0073526A">
      <w:pPr>
        <w:spacing w:line="276" w:lineRule="auto"/>
        <w:jc w:val="both"/>
        <w:rPr>
          <w:sz w:val="28"/>
          <w:szCs w:val="28"/>
        </w:rPr>
      </w:pPr>
      <w:r w:rsidRPr="002E4E2E">
        <w:rPr>
          <w:sz w:val="28"/>
          <w:szCs w:val="28"/>
        </w:rPr>
        <w:t xml:space="preserve">      </w:t>
      </w:r>
      <w:proofErr w:type="gramStart"/>
      <w:r w:rsidRPr="002E4E2E">
        <w:rPr>
          <w:sz w:val="28"/>
          <w:szCs w:val="28"/>
        </w:rPr>
        <w:t>Прошедший год в области образовательной политики был наполнен такими серьезными событиями, как продолжение реализации нового Федерального закона «Об образовании в РФ», Программы поэтапного совершенствования системы оплаты труда в государственных и муниципальных учреждениях, «Дорожных карт» по направлениям развития образования, совершенствование порядка финансирования мероприятий по охране труда в образовательных организациях и многое другое.</w:t>
      </w:r>
      <w:proofErr w:type="gramEnd"/>
    </w:p>
    <w:p w:rsidR="0073526A" w:rsidRPr="002E4E2E" w:rsidRDefault="0073526A" w:rsidP="0073526A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2E4E2E">
        <w:rPr>
          <w:sz w:val="28"/>
          <w:szCs w:val="28"/>
        </w:rPr>
        <w:t xml:space="preserve">     </w:t>
      </w:r>
      <w:proofErr w:type="gramStart"/>
      <w:r w:rsidRPr="002E4E2E">
        <w:rPr>
          <w:sz w:val="28"/>
          <w:szCs w:val="28"/>
        </w:rPr>
        <w:t>Необходимо отметить, что именно активная позиция Профсоюза</w:t>
      </w:r>
      <w:r w:rsidRPr="002E4E2E">
        <w:rPr>
          <w:b/>
          <w:sz w:val="28"/>
          <w:szCs w:val="28"/>
        </w:rPr>
        <w:t xml:space="preserve"> </w:t>
      </w:r>
      <w:r w:rsidRPr="002E4E2E">
        <w:rPr>
          <w:sz w:val="28"/>
          <w:szCs w:val="28"/>
        </w:rPr>
        <w:t xml:space="preserve"> позволила пересмотреть в ходе обсуждения проектов документов по оплате труда ряд очень серьезных норм, в частности, по вопросам формирования профессиональных </w:t>
      </w:r>
      <w:r w:rsidRPr="002E4E2E">
        <w:rPr>
          <w:sz w:val="28"/>
          <w:szCs w:val="28"/>
        </w:rPr>
        <w:lastRenderedPageBreak/>
        <w:t xml:space="preserve">квалификационных групп и квалификационных характеристик работников образования, перечней выплат компенсационного и стимулирующего характера, </w:t>
      </w:r>
      <w:r w:rsidRPr="002E4E2E">
        <w:rPr>
          <w:bCs/>
          <w:sz w:val="28"/>
          <w:szCs w:val="28"/>
        </w:rPr>
        <w:t>механизма формирования должностных окладов, штатного расписания и фонда оплаты труда учреждений, а также упрощения процедуры аттестации педагогов.</w:t>
      </w:r>
      <w:proofErr w:type="gramEnd"/>
      <w:r w:rsidRPr="002E4E2E">
        <w:rPr>
          <w:bCs/>
          <w:sz w:val="28"/>
          <w:szCs w:val="28"/>
        </w:rPr>
        <w:t xml:space="preserve"> Именно твердая позиция и нашего профсоюза, и ФНПР привела к решению Президента РФ по уравниванию минимальной заработной платы с прожиточным минимумом с мая 2018 года.</w:t>
      </w:r>
    </w:p>
    <w:p w:rsidR="0073526A" w:rsidRPr="002E4E2E" w:rsidRDefault="0073526A" w:rsidP="0073526A">
      <w:pPr>
        <w:spacing w:line="276" w:lineRule="auto"/>
        <w:jc w:val="both"/>
        <w:rPr>
          <w:sz w:val="28"/>
          <w:szCs w:val="28"/>
        </w:rPr>
      </w:pPr>
      <w:r w:rsidRPr="002E4E2E">
        <w:rPr>
          <w:sz w:val="28"/>
          <w:szCs w:val="28"/>
        </w:rPr>
        <w:t xml:space="preserve">     За этот год мы научились инициировать предложения по формированию регионального законодательства, разбираться в вопросах экономики соответствующих видов деятельности в бюджетной сфере и в огромном разнообразии подходов к оплате труда работников отрасли.</w:t>
      </w:r>
    </w:p>
    <w:p w:rsidR="0073526A" w:rsidRPr="002E4E2E" w:rsidRDefault="0073526A" w:rsidP="0073526A">
      <w:pPr>
        <w:spacing w:line="276" w:lineRule="auto"/>
        <w:jc w:val="both"/>
        <w:rPr>
          <w:bCs/>
          <w:sz w:val="28"/>
          <w:szCs w:val="28"/>
        </w:rPr>
      </w:pPr>
      <w:r w:rsidRPr="002E4E2E">
        <w:rPr>
          <w:sz w:val="28"/>
          <w:szCs w:val="28"/>
        </w:rPr>
        <w:t xml:space="preserve">     Норма, предусмотренная в законе  «Об образовании в Российской Федерации» экономически гарантирует увеличение фонда оплаты труда педагогов, обеспечив доведение среднемесячной заработной платы  до уровня среднемесячной заработной платы работников в целом по экономике региона. В отчётном году удалось решить проблему повышения заработной платы педагогов, в том числе и в рамках модернизации системы общего образования.  </w:t>
      </w:r>
    </w:p>
    <w:p w:rsidR="0073526A" w:rsidRPr="002E4E2E" w:rsidRDefault="0073526A" w:rsidP="0073526A">
      <w:pPr>
        <w:spacing w:line="276" w:lineRule="auto"/>
        <w:jc w:val="both"/>
        <w:rPr>
          <w:sz w:val="28"/>
          <w:szCs w:val="28"/>
        </w:rPr>
      </w:pPr>
      <w:r w:rsidRPr="002E4E2E">
        <w:rPr>
          <w:bCs/>
          <w:sz w:val="28"/>
          <w:szCs w:val="28"/>
        </w:rPr>
        <w:t xml:space="preserve">     В рамках мероприятий «Дорожная карта» муниципалитета запланирован ежегодный рост заработной платы педагогических работников УДО, и в 2018 году планируется  ее доведение  до средней заработной платы учителей. </w:t>
      </w:r>
      <w:r w:rsidRPr="002E4E2E">
        <w:rPr>
          <w:sz w:val="28"/>
          <w:szCs w:val="28"/>
        </w:rPr>
        <w:t xml:space="preserve">Эти преобразования привели к необходимости пересмотреть основные направления деятельности профсоюзной организации. В связи с чем, наша организация стремилась вовремя и адекватно реагировать на все  события, которые происходили и происходят в сфере образования. </w:t>
      </w:r>
    </w:p>
    <w:p w:rsidR="0073526A" w:rsidRPr="002E4E2E" w:rsidRDefault="0073526A" w:rsidP="0073526A">
      <w:pPr>
        <w:spacing w:line="276" w:lineRule="auto"/>
        <w:jc w:val="both"/>
        <w:rPr>
          <w:sz w:val="28"/>
          <w:szCs w:val="28"/>
        </w:rPr>
      </w:pPr>
      <w:r w:rsidRPr="002E4E2E">
        <w:rPr>
          <w:sz w:val="28"/>
          <w:szCs w:val="28"/>
        </w:rPr>
        <w:t xml:space="preserve">     Большое внимание уделялось созданию в образовательном учреждении необходимых, безопасных и комфортных условий труда для работников. </w:t>
      </w:r>
    </w:p>
    <w:p w:rsidR="0073526A" w:rsidRPr="002E4E2E" w:rsidRDefault="0073526A" w:rsidP="0073526A">
      <w:pPr>
        <w:spacing w:line="276" w:lineRule="auto"/>
        <w:jc w:val="both"/>
        <w:rPr>
          <w:i/>
          <w:sz w:val="28"/>
          <w:szCs w:val="28"/>
        </w:rPr>
      </w:pPr>
      <w:r w:rsidRPr="002E4E2E">
        <w:rPr>
          <w:sz w:val="28"/>
          <w:szCs w:val="28"/>
        </w:rPr>
        <w:t xml:space="preserve">     Уделялось серьёзное внимание к оформлению и содержанию профсоюзного уголка. В нем отражается  наиболее важная информация о деятельности  профсоюзных  органов и Профсоюза в целом, что было установлено по результатам комплексной проверки в августе месяце 2017 года.</w:t>
      </w:r>
    </w:p>
    <w:p w:rsidR="0073526A" w:rsidRPr="002E4E2E" w:rsidRDefault="0073526A" w:rsidP="0073526A">
      <w:pPr>
        <w:spacing w:line="276" w:lineRule="auto"/>
        <w:ind w:firstLine="540"/>
        <w:jc w:val="both"/>
        <w:rPr>
          <w:sz w:val="28"/>
          <w:szCs w:val="28"/>
        </w:rPr>
      </w:pPr>
      <w:r w:rsidRPr="002E4E2E">
        <w:rPr>
          <w:sz w:val="28"/>
          <w:szCs w:val="28"/>
        </w:rPr>
        <w:t xml:space="preserve">Педагоги – представители   профессии, связанной с постоянными стрессами. Особая ответственность и связанное с ней высокое нервно-эмоциональное напряжение, необходимость принимать оперативные решения, неравномерность нагрузки, высокая плотность межличностных контактов, возможность конфликтов при необходимости выполнять запланированный объем работы в жестких временных рамках, – все это отрицательно сказывается на физическом, психическом, социальном здоровье педагога, становится причиной возникновения профессиональных заболеваний. </w:t>
      </w:r>
    </w:p>
    <w:p w:rsidR="0073526A" w:rsidRPr="002E4E2E" w:rsidRDefault="0073526A" w:rsidP="0073526A">
      <w:pPr>
        <w:spacing w:line="276" w:lineRule="auto"/>
        <w:ind w:firstLine="540"/>
        <w:jc w:val="both"/>
        <w:rPr>
          <w:sz w:val="28"/>
          <w:szCs w:val="28"/>
        </w:rPr>
      </w:pPr>
      <w:r w:rsidRPr="002E4E2E">
        <w:rPr>
          <w:sz w:val="28"/>
          <w:szCs w:val="28"/>
        </w:rPr>
        <w:lastRenderedPageBreak/>
        <w:t xml:space="preserve">Вывод очевиден. Наши педагоги нуждаются в постоянной реабилитации, в различных оздоровительных мероприятиях, в  том числе и санаторно-курортном лечении. </w:t>
      </w:r>
    </w:p>
    <w:p w:rsidR="0073526A" w:rsidRPr="002E4E2E" w:rsidRDefault="0073526A" w:rsidP="0073526A">
      <w:pPr>
        <w:spacing w:line="276" w:lineRule="auto"/>
        <w:ind w:firstLine="540"/>
        <w:jc w:val="both"/>
        <w:rPr>
          <w:sz w:val="28"/>
          <w:szCs w:val="28"/>
        </w:rPr>
      </w:pPr>
      <w:r w:rsidRPr="002E4E2E">
        <w:rPr>
          <w:sz w:val="28"/>
          <w:szCs w:val="28"/>
        </w:rPr>
        <w:t xml:space="preserve">Городским комитетом  в этом направлении уже не первый год проводится определённая работа. Рассматриваются пути и возможности оздоровления максимального количества членов профсоюза. Этой цели служат оздоровление и отдых на базах отдыха и в санаториях. За последний год данной льготой воспользовались 2 работника МБУДО «ДООЦ города Ельца». Материальную помощь за счет членских профсоюзных взносов получили 7 человек. </w:t>
      </w:r>
    </w:p>
    <w:p w:rsidR="0073526A" w:rsidRPr="002E4E2E" w:rsidRDefault="0073526A" w:rsidP="0073526A">
      <w:pPr>
        <w:spacing w:line="276" w:lineRule="auto"/>
        <w:ind w:firstLine="540"/>
        <w:jc w:val="both"/>
        <w:rPr>
          <w:sz w:val="28"/>
          <w:szCs w:val="28"/>
        </w:rPr>
      </w:pPr>
      <w:r w:rsidRPr="002E4E2E">
        <w:rPr>
          <w:sz w:val="28"/>
          <w:szCs w:val="28"/>
        </w:rPr>
        <w:t xml:space="preserve">Профсоюзный комитет МБУДО «ДООЦ города Ельца» находится в постоянном творческом поиске, апробируя инновационные формы и методы работы, привлекательные для членов Профсоюза, а в конечном итоге улучшающие  условия их труда и быта. Вся эта работа в 2018 году, будем надеяться, не только благоприятно скажется на положении педагогов, но будет способствовать привлечению новых членов Профсоюза, улучшая условия их жизни.    </w:t>
      </w:r>
    </w:p>
    <w:p w:rsidR="0073526A" w:rsidRPr="002E4E2E" w:rsidRDefault="0073526A" w:rsidP="0073526A">
      <w:pPr>
        <w:spacing w:line="276" w:lineRule="auto"/>
        <w:ind w:firstLine="540"/>
        <w:jc w:val="both"/>
        <w:rPr>
          <w:sz w:val="28"/>
          <w:szCs w:val="28"/>
        </w:rPr>
      </w:pPr>
    </w:p>
    <w:p w:rsidR="0073526A" w:rsidRPr="002E4E2E" w:rsidRDefault="0073526A" w:rsidP="0073526A">
      <w:pPr>
        <w:spacing w:line="276" w:lineRule="auto"/>
        <w:ind w:firstLine="539"/>
        <w:rPr>
          <w:sz w:val="28"/>
          <w:szCs w:val="28"/>
        </w:rPr>
      </w:pPr>
      <w:r w:rsidRPr="002E4E2E">
        <w:rPr>
          <w:sz w:val="28"/>
          <w:szCs w:val="28"/>
        </w:rPr>
        <w:t>Председатель ПК</w:t>
      </w:r>
    </w:p>
    <w:p w:rsidR="0073526A" w:rsidRPr="002E4E2E" w:rsidRDefault="0073526A" w:rsidP="0073526A">
      <w:pPr>
        <w:spacing w:line="276" w:lineRule="auto"/>
        <w:ind w:firstLine="539"/>
        <w:rPr>
          <w:sz w:val="28"/>
          <w:szCs w:val="28"/>
        </w:rPr>
      </w:pPr>
      <w:r w:rsidRPr="002E4E2E">
        <w:rPr>
          <w:sz w:val="28"/>
          <w:szCs w:val="28"/>
        </w:rPr>
        <w:t xml:space="preserve">МБУДО «ДООЦ города Ельца»                                          Т.С. </w:t>
      </w:r>
      <w:proofErr w:type="spellStart"/>
      <w:r w:rsidRPr="002E4E2E">
        <w:rPr>
          <w:sz w:val="28"/>
          <w:szCs w:val="28"/>
        </w:rPr>
        <w:t>Боева</w:t>
      </w:r>
      <w:proofErr w:type="spellEnd"/>
    </w:p>
    <w:p w:rsidR="0073526A" w:rsidRPr="002E4E2E" w:rsidRDefault="0073526A" w:rsidP="0073526A">
      <w:pPr>
        <w:spacing w:line="276" w:lineRule="auto"/>
        <w:jc w:val="both"/>
        <w:rPr>
          <w:sz w:val="28"/>
          <w:szCs w:val="28"/>
        </w:rPr>
      </w:pPr>
    </w:p>
    <w:p w:rsidR="00E61D8D" w:rsidRPr="0073526A" w:rsidRDefault="00E61D8D" w:rsidP="0073526A">
      <w:pPr>
        <w:spacing w:line="276" w:lineRule="auto"/>
      </w:pPr>
      <w:bookmarkStart w:id="0" w:name="_GoBack"/>
      <w:bookmarkEnd w:id="0"/>
    </w:p>
    <w:sectPr w:rsidR="00E61D8D" w:rsidRPr="0073526A" w:rsidSect="007352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7C"/>
    <w:rsid w:val="00387D5C"/>
    <w:rsid w:val="0073526A"/>
    <w:rsid w:val="00CC3C55"/>
    <w:rsid w:val="00CE156C"/>
    <w:rsid w:val="00DB1FC9"/>
    <w:rsid w:val="00E61D8D"/>
    <w:rsid w:val="00E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FC9"/>
    <w:rPr>
      <w:color w:val="0000FF"/>
      <w:u w:val="single"/>
    </w:rPr>
  </w:style>
  <w:style w:type="paragraph" w:styleId="a4">
    <w:name w:val="Body Text"/>
    <w:basedOn w:val="a"/>
    <w:link w:val="a5"/>
    <w:semiHidden/>
    <w:rsid w:val="00CC3C55"/>
    <w:pPr>
      <w:jc w:val="both"/>
    </w:pPr>
    <w:rPr>
      <w:sz w:val="32"/>
      <w:szCs w:val="32"/>
    </w:rPr>
  </w:style>
  <w:style w:type="character" w:customStyle="1" w:styleId="a5">
    <w:name w:val="Основной текст Знак"/>
    <w:basedOn w:val="a0"/>
    <w:link w:val="a4"/>
    <w:semiHidden/>
    <w:rsid w:val="00CC3C5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semiHidden/>
    <w:rsid w:val="00CC3C55"/>
    <w:pPr>
      <w:jc w:val="both"/>
    </w:pPr>
    <w:rPr>
      <w:sz w:val="28"/>
      <w:szCs w:val="32"/>
    </w:rPr>
  </w:style>
  <w:style w:type="character" w:customStyle="1" w:styleId="20">
    <w:name w:val="Основной текст 2 Знак"/>
    <w:basedOn w:val="a0"/>
    <w:link w:val="2"/>
    <w:semiHidden/>
    <w:rsid w:val="00CC3C55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customStyle="1" w:styleId="Default">
    <w:name w:val="Default"/>
    <w:rsid w:val="00CC3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CC3C55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CC3C55"/>
    <w:rPr>
      <w:b/>
      <w:bCs/>
    </w:rPr>
  </w:style>
  <w:style w:type="paragraph" w:customStyle="1" w:styleId="c5">
    <w:name w:val="c5"/>
    <w:basedOn w:val="a"/>
    <w:rsid w:val="00CC3C55"/>
    <w:pPr>
      <w:spacing w:before="100" w:beforeAutospacing="1" w:after="100" w:afterAutospacing="1"/>
    </w:pPr>
  </w:style>
  <w:style w:type="character" w:customStyle="1" w:styleId="c2">
    <w:name w:val="c2"/>
    <w:basedOn w:val="a0"/>
    <w:rsid w:val="00CC3C55"/>
  </w:style>
  <w:style w:type="paragraph" w:customStyle="1" w:styleId="c48">
    <w:name w:val="c48"/>
    <w:basedOn w:val="a"/>
    <w:rsid w:val="00CC3C55"/>
    <w:pPr>
      <w:spacing w:before="100" w:beforeAutospacing="1" w:after="100" w:afterAutospacing="1"/>
    </w:pPr>
  </w:style>
  <w:style w:type="character" w:customStyle="1" w:styleId="c140">
    <w:name w:val="c140"/>
    <w:basedOn w:val="a0"/>
    <w:rsid w:val="00CC3C55"/>
  </w:style>
  <w:style w:type="paragraph" w:customStyle="1" w:styleId="c67">
    <w:name w:val="c67"/>
    <w:basedOn w:val="a"/>
    <w:rsid w:val="00CC3C55"/>
    <w:pPr>
      <w:spacing w:before="100" w:beforeAutospacing="1" w:after="100" w:afterAutospacing="1"/>
    </w:pPr>
  </w:style>
  <w:style w:type="paragraph" w:customStyle="1" w:styleId="c23">
    <w:name w:val="c23"/>
    <w:basedOn w:val="a"/>
    <w:rsid w:val="00CC3C5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35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FC9"/>
    <w:rPr>
      <w:color w:val="0000FF"/>
      <w:u w:val="single"/>
    </w:rPr>
  </w:style>
  <w:style w:type="paragraph" w:styleId="a4">
    <w:name w:val="Body Text"/>
    <w:basedOn w:val="a"/>
    <w:link w:val="a5"/>
    <w:semiHidden/>
    <w:rsid w:val="00CC3C55"/>
    <w:pPr>
      <w:jc w:val="both"/>
    </w:pPr>
    <w:rPr>
      <w:sz w:val="32"/>
      <w:szCs w:val="32"/>
    </w:rPr>
  </w:style>
  <w:style w:type="character" w:customStyle="1" w:styleId="a5">
    <w:name w:val="Основной текст Знак"/>
    <w:basedOn w:val="a0"/>
    <w:link w:val="a4"/>
    <w:semiHidden/>
    <w:rsid w:val="00CC3C5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semiHidden/>
    <w:rsid w:val="00CC3C55"/>
    <w:pPr>
      <w:jc w:val="both"/>
    </w:pPr>
    <w:rPr>
      <w:sz w:val="28"/>
      <w:szCs w:val="32"/>
    </w:rPr>
  </w:style>
  <w:style w:type="character" w:customStyle="1" w:styleId="20">
    <w:name w:val="Основной текст 2 Знак"/>
    <w:basedOn w:val="a0"/>
    <w:link w:val="2"/>
    <w:semiHidden/>
    <w:rsid w:val="00CC3C55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customStyle="1" w:styleId="Default">
    <w:name w:val="Default"/>
    <w:rsid w:val="00CC3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CC3C55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CC3C55"/>
    <w:rPr>
      <w:b/>
      <w:bCs/>
    </w:rPr>
  </w:style>
  <w:style w:type="paragraph" w:customStyle="1" w:styleId="c5">
    <w:name w:val="c5"/>
    <w:basedOn w:val="a"/>
    <w:rsid w:val="00CC3C55"/>
    <w:pPr>
      <w:spacing w:before="100" w:beforeAutospacing="1" w:after="100" w:afterAutospacing="1"/>
    </w:pPr>
  </w:style>
  <w:style w:type="character" w:customStyle="1" w:styleId="c2">
    <w:name w:val="c2"/>
    <w:basedOn w:val="a0"/>
    <w:rsid w:val="00CC3C55"/>
  </w:style>
  <w:style w:type="paragraph" w:customStyle="1" w:styleId="c48">
    <w:name w:val="c48"/>
    <w:basedOn w:val="a"/>
    <w:rsid w:val="00CC3C55"/>
    <w:pPr>
      <w:spacing w:before="100" w:beforeAutospacing="1" w:after="100" w:afterAutospacing="1"/>
    </w:pPr>
  </w:style>
  <w:style w:type="character" w:customStyle="1" w:styleId="c140">
    <w:name w:val="c140"/>
    <w:basedOn w:val="a0"/>
    <w:rsid w:val="00CC3C55"/>
  </w:style>
  <w:style w:type="paragraph" w:customStyle="1" w:styleId="c67">
    <w:name w:val="c67"/>
    <w:basedOn w:val="a"/>
    <w:rsid w:val="00CC3C55"/>
    <w:pPr>
      <w:spacing w:before="100" w:beforeAutospacing="1" w:after="100" w:afterAutospacing="1"/>
    </w:pPr>
  </w:style>
  <w:style w:type="paragraph" w:customStyle="1" w:styleId="c23">
    <w:name w:val="c23"/>
    <w:basedOn w:val="a"/>
    <w:rsid w:val="00CC3C5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35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2018-05-16T14:53:00Z</cp:lastPrinted>
  <dcterms:created xsi:type="dcterms:W3CDTF">2018-05-28T14:42:00Z</dcterms:created>
  <dcterms:modified xsi:type="dcterms:W3CDTF">2018-05-28T14:42:00Z</dcterms:modified>
</cp:coreProperties>
</file>